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A5" w:rsidRDefault="00426EA5"/>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Default="002827A7" w:rsidP="002827A7">
      <w:pPr>
        <w:jc w:val="center"/>
        <w:rPr>
          <w:b/>
          <w:sz w:val="28"/>
          <w:szCs w:val="28"/>
          <w:lang w:val="en-GB"/>
        </w:rPr>
      </w:pPr>
    </w:p>
    <w:p w:rsidR="002827A7" w:rsidRDefault="002827A7" w:rsidP="002827A7">
      <w:pPr>
        <w:jc w:val="center"/>
        <w:rPr>
          <w:b/>
          <w:sz w:val="28"/>
          <w:szCs w:val="28"/>
          <w:lang w:val="en-GB"/>
        </w:rPr>
      </w:pPr>
      <w:r>
        <w:rPr>
          <w:noProof/>
          <w:lang w:val="en-GB" w:eastAsia="en-GB"/>
        </w:rPr>
        <mc:AlternateContent>
          <mc:Choice Requires="wps">
            <w:drawing>
              <wp:anchor distT="0" distB="0" distL="114300" distR="114300" simplePos="0" relativeHeight="251659264" behindDoc="1" locked="0" layoutInCell="1" allowOverlap="1">
                <wp:simplePos x="0" y="0"/>
                <wp:positionH relativeFrom="column">
                  <wp:posOffset>2712720</wp:posOffset>
                </wp:positionH>
                <wp:positionV relativeFrom="paragraph">
                  <wp:posOffset>48260</wp:posOffset>
                </wp:positionV>
                <wp:extent cx="4038600" cy="2752090"/>
                <wp:effectExtent l="11430" t="165100" r="169545" b="16510"/>
                <wp:wrapNone/>
                <wp:docPr id="10" name="Rounded Rectangle 10" descr="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2752090"/>
                        </a:xfrm>
                        <a:prstGeom prst="roundRect">
                          <a:avLst>
                            <a:gd name="adj" fmla="val 16667"/>
                          </a:avLst>
                        </a:prstGeom>
                        <a:pattFill prst="pct60">
                          <a:fgClr>
                            <a:srgbClr val="99CC00"/>
                          </a:fgClr>
                          <a:bgClr>
                            <a:srgbClr val="FFFFFF"/>
                          </a:bgClr>
                        </a:pattFill>
                        <a:ln w="9525">
                          <a:round/>
                          <a:headEnd/>
                          <a:tailEnd/>
                        </a:ln>
                        <a:scene3d>
                          <a:camera prst="legacyObliqueTopRight"/>
                          <a:lightRig rig="legacyFlat3" dir="b"/>
                        </a:scene3d>
                        <a:sp3d extrusionH="430200" prstMaterial="legacyMatte">
                          <a:bevelT w="13500" h="13500" prst="angle"/>
                          <a:bevelB w="13500" h="13500" prst="angle"/>
                          <a:extrusionClr>
                            <a:srgbClr val="99CC00"/>
                          </a:extrusionClr>
                          <a:contourClr>
                            <a:srgbClr val="99CC00"/>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0EF63" id="Rounded Rectangle 10" o:spid="_x0000_s1026" alt="60%" style="position:absolute;margin-left:213.6pt;margin-top:3.8pt;width:318pt;height:21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Dd2gIAAPsFAAAOAAAAZHJzL2Uyb0RvYy54bWysVG1v1DAM/o7Ef4gi8ZG1976r1pvGjQOk&#10;jU3b+AFpkraBNMmS9HrHr8dJu+MYSEOIfojsxn5sP3Z8dr5rJNpy64RWOR6dpBhxRTUTqsrxl4fN&#10;21OMnCeKEakVz/GeO3y+ev3qrDMZH+taS8YtAhDlss7kuPbeZEniaM0b4k604QouS20b4kG1VcIs&#10;6QC9kck4TedJpy0zVlPuHPy97C/xKuKXJaf+piwd90jmGHLz8bTxLMKZrM5IVlliakGHNMg/ZNEQ&#10;oSDoAeqSeIJaK36DagS12unSn1DdJLosBeWxBqhmlD6r5r4mhsdagBxnDjS5/wdLP29vLRIMegf0&#10;KNJAj+50qxhn6A7YI6qSHIU7xh0F4ubpm0BaZ1wGvvfm1oaynbnS9JtDSq9rcOEX1uqu5oRBqqNg&#10;n/ziEBQHrqjorjWDkKT1OvK3K20TAIEZtItt2h/axHceUfg5TSen8xRSonA3XszG6TI2MiHZk7ux&#10;zn/gukFByLENFYVyYgyyvXI+NosNFRP2FaOykdD6LZFoNJ/PFzFrkg3GgP2EGTwN8X4jpBzwDfXz&#10;NGKX1Vr2jNiqABEBXo6Xy/UaEg48kOxgUvzRdhO/wXYwCdGHiCG6VKgD0Nl4FmPG6uIgB8bfKxZl&#10;T4TsZfCWKvg5yhWfsCBS6LQlQ/qSV4TubwopHlv+oM2dqGofMgDHIIKOrIAH3RtuJPETGAgB41AM&#10;iR5BOzNhCHpl27AUPkK/Jik8VRyDXRPPrQic9Fig+zDiJCv4lsuHUNhoMgvm9UHqmxhHsc8q2r77&#10;O9tDJi825rkl1crr1r7od2wHXIf6h4EPM96/lUKzPcy71f0Ggo0JQq3td4w62D45do8tsRwj+UnB&#10;m1mOplOgwEdlOluMQbHHN8XxDVEUoHLsMerFtQcNXFoDbash0ihSrPQFvLNS+DCI4Q32WQ0KbJg4&#10;n8M2DCvsWI9WP3f26gcAAAD//wMAUEsDBBQABgAIAAAAIQCv/1sB3gAAAAoBAAAPAAAAZHJzL2Rv&#10;d25yZXYueG1sTI/BTsMwDIbvSLxDZCQuE0taSodK0wmBkLgB6w47Zo1pqzVO1WRbeXu8Exzt/9fn&#10;z+V6doM44RR6TxqSpQKB1HjbU6thW7/dPYII0ZA1gyfU8IMB1tX1VWkK68/0hadNbAVDKBRGQxfj&#10;WEgZmg6dCUs/InH27SdnIo9TK+1kzgx3g0yVyqUzPfGFzoz40mFz2BwdU/KHEAk/Fu4Q2vrzfZG9&#10;1slO69ub+fkJRMQ5/pXhos/qULHT3h/JBjFoyNJVylUNqxzEJVf5PS/2nGSJAlmV8v8L1S8AAAD/&#10;/wMAUEsBAi0AFAAGAAgAAAAhALaDOJL+AAAA4QEAABMAAAAAAAAAAAAAAAAAAAAAAFtDb250ZW50&#10;X1R5cGVzXS54bWxQSwECLQAUAAYACAAAACEAOP0h/9YAAACUAQAACwAAAAAAAAAAAAAAAAAvAQAA&#10;X3JlbHMvLnJlbHNQSwECLQAUAAYACAAAACEA2jJw3doCAAD7BQAADgAAAAAAAAAAAAAAAAAuAgAA&#10;ZHJzL2Uyb0RvYy54bWxQSwECLQAUAAYACAAAACEAr/9bAd4AAAAKAQAADwAAAAAAAAAAAAAAAAA0&#10;BQAAZHJzL2Rvd25yZXYueG1sUEsFBgAAAAAEAAQA8wAAAD8GAAAAAA==&#10;" fillcolor="#9c0">
                <v:fill r:id="rId7" o:title="" type="pattern"/>
                <o:extrusion v:ext="view" color="#9c0" on="t"/>
              </v:roundrect>
            </w:pict>
          </mc:Fallback>
        </mc:AlternateContent>
      </w:r>
    </w:p>
    <w:p w:rsidR="002827A7" w:rsidRDefault="002827A7" w:rsidP="002827A7">
      <w:pPr>
        <w:jc w:val="center"/>
        <w:rPr>
          <w:b/>
          <w:sz w:val="28"/>
          <w:szCs w:val="28"/>
          <w:lang w:val="en-GB"/>
        </w:rPr>
      </w:pPr>
    </w:p>
    <w:p w:rsidR="002827A7" w:rsidRDefault="002827A7" w:rsidP="002827A7">
      <w:pPr>
        <w:jc w:val="center"/>
        <w:rPr>
          <w:b/>
          <w:sz w:val="28"/>
          <w:szCs w:val="28"/>
          <w:lang w:val="en-GB"/>
        </w:rPr>
      </w:pPr>
    </w:p>
    <w:p w:rsidR="005A06AB" w:rsidRDefault="002827A7" w:rsidP="002827A7">
      <w:pPr>
        <w:jc w:val="center"/>
        <w:rPr>
          <w:b/>
          <w:sz w:val="28"/>
          <w:szCs w:val="28"/>
          <w:lang w:val="en-GB"/>
        </w:rPr>
      </w:pPr>
      <w:r>
        <w:rPr>
          <w:b/>
          <w:sz w:val="28"/>
          <w:szCs w:val="28"/>
          <w:lang w:val="en-GB"/>
        </w:rPr>
        <w:t>THE PLACE-NAMES</w:t>
      </w:r>
      <w:r w:rsidR="005A06AB">
        <w:rPr>
          <w:b/>
          <w:sz w:val="28"/>
          <w:szCs w:val="28"/>
          <w:lang w:val="en-GB"/>
        </w:rPr>
        <w:t xml:space="preserve"> </w:t>
      </w:r>
      <w:r>
        <w:rPr>
          <w:b/>
          <w:sz w:val="28"/>
          <w:szCs w:val="28"/>
          <w:lang w:val="en-GB"/>
        </w:rPr>
        <w:t xml:space="preserve">OF </w:t>
      </w:r>
    </w:p>
    <w:p w:rsidR="005A06AB" w:rsidRDefault="005A06AB" w:rsidP="002827A7">
      <w:pPr>
        <w:jc w:val="center"/>
        <w:rPr>
          <w:b/>
          <w:sz w:val="28"/>
          <w:szCs w:val="28"/>
          <w:lang w:val="en-GB"/>
        </w:rPr>
      </w:pPr>
    </w:p>
    <w:p w:rsidR="005A06AB" w:rsidRDefault="005A06AB" w:rsidP="002827A7">
      <w:pPr>
        <w:jc w:val="center"/>
        <w:rPr>
          <w:b/>
          <w:sz w:val="28"/>
          <w:szCs w:val="28"/>
          <w:lang w:val="en-GB"/>
        </w:rPr>
      </w:pPr>
    </w:p>
    <w:p w:rsidR="002827A7" w:rsidRDefault="00C25B5D" w:rsidP="002827A7">
      <w:pPr>
        <w:jc w:val="center"/>
        <w:rPr>
          <w:b/>
          <w:sz w:val="28"/>
          <w:szCs w:val="28"/>
          <w:lang w:val="en-GB"/>
        </w:rPr>
      </w:pPr>
      <w:r>
        <w:rPr>
          <w:b/>
          <w:sz w:val="28"/>
          <w:szCs w:val="28"/>
          <w:lang w:val="en-GB"/>
        </w:rPr>
        <w:t>WAKES COLNE</w:t>
      </w:r>
    </w:p>
    <w:p w:rsidR="002827A7" w:rsidRDefault="002827A7" w:rsidP="002827A7">
      <w:pPr>
        <w:jc w:val="center"/>
        <w:rPr>
          <w:b/>
          <w:sz w:val="28"/>
          <w:szCs w:val="28"/>
          <w:lang w:val="en-GB"/>
        </w:rPr>
      </w:pPr>
    </w:p>
    <w:p w:rsidR="002827A7" w:rsidRDefault="002827A7" w:rsidP="002827A7">
      <w:pPr>
        <w:jc w:val="center"/>
        <w:rPr>
          <w:b/>
          <w:sz w:val="28"/>
          <w:szCs w:val="28"/>
          <w:lang w:val="en-GB"/>
        </w:rPr>
      </w:pPr>
    </w:p>
    <w:p w:rsidR="002827A7" w:rsidRDefault="002827A7" w:rsidP="002827A7">
      <w:pPr>
        <w:jc w:val="center"/>
        <w:rPr>
          <w:b/>
          <w:lang w:val="en-GB"/>
        </w:rPr>
      </w:pPr>
      <w:r>
        <w:rPr>
          <w:b/>
          <w:lang w:val="en-GB"/>
        </w:rPr>
        <w:t xml:space="preserve">Recorder: James Kemble  </w:t>
      </w: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r>
        <w:rPr>
          <w:b/>
          <w:lang w:val="en-GB"/>
        </w:rPr>
        <w:t>Essex Place-names Project (Essex Society for Archaeology &amp; History), 2014</w:t>
      </w:r>
      <w:r w:rsidR="00C36E7D">
        <w:rPr>
          <w:b/>
          <w:lang w:val="en-GB"/>
        </w:rPr>
        <w:t xml:space="preserve"> </w:t>
      </w:r>
      <w:r>
        <w:rPr>
          <w:b/>
          <w:lang w:val="en-GB"/>
        </w:rPr>
        <w:t>(e-book).</w:t>
      </w:r>
    </w:p>
    <w:p w:rsidR="002827A7" w:rsidRDefault="002827A7" w:rsidP="002827A7">
      <w:pPr>
        <w:jc w:val="center"/>
        <w:rPr>
          <w:b/>
          <w:lang w:val="en-GB"/>
        </w:rPr>
      </w:pPr>
    </w:p>
    <w:p w:rsidR="002827A7" w:rsidRDefault="002827A7" w:rsidP="002827A7">
      <w:pPr>
        <w:jc w:val="center"/>
        <w:rPr>
          <w:b/>
          <w:lang w:val="en-GB"/>
        </w:rPr>
      </w:pPr>
    </w:p>
    <w:p w:rsidR="002827A7" w:rsidRDefault="00281F2C" w:rsidP="002827A7">
      <w:pPr>
        <w:jc w:val="center"/>
        <w:rPr>
          <w:b/>
          <w:lang w:val="en-GB"/>
        </w:rPr>
      </w:pPr>
      <w:hyperlink r:id="rId8" w:history="1">
        <w:r w:rsidR="002827A7">
          <w:rPr>
            <w:rStyle w:val="Hyperlink"/>
            <w:b/>
            <w:lang w:val="en-GB"/>
          </w:rPr>
          <w:t>www.essex.ac.uk/history/esah/essexplacenames</w:t>
        </w:r>
      </w:hyperlink>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r>
        <w:rPr>
          <w:b/>
          <w:noProof/>
          <w:lang w:val="en-GB" w:eastAsia="en-GB"/>
        </w:rPr>
        <w:lastRenderedPageBreak/>
        <w:drawing>
          <wp:inline distT="0" distB="0" distL="0" distR="0">
            <wp:extent cx="9172575" cy="5095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72575" cy="5095875"/>
                    </a:xfrm>
                    <a:prstGeom prst="rect">
                      <a:avLst/>
                    </a:prstGeom>
                    <a:noFill/>
                    <a:ln>
                      <a:noFill/>
                    </a:ln>
                  </pic:spPr>
                </pic:pic>
              </a:graphicData>
            </a:graphic>
          </wp:inline>
        </w:drawing>
      </w: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Default="002827A7" w:rsidP="002827A7">
      <w:pPr>
        <w:jc w:val="center"/>
        <w:rPr>
          <w:b/>
          <w:lang w:val="en-GB"/>
        </w:rPr>
      </w:pPr>
    </w:p>
    <w:p w:rsidR="002827A7" w:rsidRPr="00923C08" w:rsidRDefault="002827A7" w:rsidP="002827A7">
      <w:pPr>
        <w:ind w:right="-646"/>
        <w:jc w:val="center"/>
        <w:rPr>
          <w:b/>
          <w:sz w:val="22"/>
          <w:szCs w:val="22"/>
        </w:rPr>
      </w:pPr>
      <w:r w:rsidRPr="00923C08">
        <w:rPr>
          <w:b/>
          <w:sz w:val="22"/>
          <w:szCs w:val="22"/>
        </w:rPr>
        <w:t>ESSEX PLACE-NAMES PROJECT.</w:t>
      </w:r>
    </w:p>
    <w:p w:rsidR="002827A7" w:rsidRDefault="002827A7" w:rsidP="002827A7">
      <w:pPr>
        <w:ind w:right="141"/>
        <w:jc w:val="center"/>
        <w:rPr>
          <w:sz w:val="20"/>
          <w:szCs w:val="20"/>
        </w:rPr>
      </w:pPr>
    </w:p>
    <w:p w:rsidR="002827A7" w:rsidRDefault="002827A7" w:rsidP="002827A7">
      <w:pPr>
        <w:ind w:right="-646"/>
        <w:rPr>
          <w:sz w:val="20"/>
          <w:szCs w:val="20"/>
        </w:rPr>
      </w:pPr>
      <w:r>
        <w:rPr>
          <w:sz w:val="20"/>
          <w:szCs w:val="20"/>
        </w:rPr>
        <w:t xml:space="preserve">The Essex Place-names Project is a County-wide survey to record place- and field-names from historical documents such as Tithe maps and apportionments, estate maps, sale </w:t>
      </w:r>
    </w:p>
    <w:p w:rsidR="002827A7" w:rsidRDefault="002827A7" w:rsidP="002827A7">
      <w:pPr>
        <w:ind w:right="-646"/>
        <w:rPr>
          <w:sz w:val="20"/>
          <w:szCs w:val="20"/>
        </w:rPr>
      </w:pPr>
      <w:r>
        <w:rPr>
          <w:sz w:val="20"/>
          <w:szCs w:val="20"/>
        </w:rPr>
        <w:t>and auction catalogues, conveyances, terriers, deeds, rolls, inquisitions and surveys.</w:t>
      </w:r>
    </w:p>
    <w:p w:rsidR="002827A7" w:rsidRDefault="002827A7" w:rsidP="002827A7">
      <w:pPr>
        <w:rPr>
          <w:sz w:val="20"/>
          <w:szCs w:val="20"/>
        </w:rPr>
      </w:pPr>
    </w:p>
    <w:p w:rsidR="002827A7" w:rsidRDefault="002827A7" w:rsidP="002827A7">
      <w:pPr>
        <w:ind w:right="-35"/>
        <w:rPr>
          <w:sz w:val="20"/>
          <w:szCs w:val="20"/>
        </w:rPr>
      </w:pPr>
      <w:r>
        <w:rPr>
          <w:sz w:val="20"/>
          <w:szCs w:val="20"/>
        </w:rPr>
        <w:t xml:space="preserve">The second element of the Project is to investigate on-the-ground visible remains which correspond to the Place-names for actual or potential archaeological, agricultural and industrial </w:t>
      </w:r>
    </w:p>
    <w:p w:rsidR="002827A7" w:rsidRDefault="002827A7" w:rsidP="002827A7">
      <w:pPr>
        <w:ind w:right="-35"/>
        <w:rPr>
          <w:sz w:val="20"/>
          <w:szCs w:val="20"/>
        </w:rPr>
      </w:pPr>
      <w:r>
        <w:rPr>
          <w:sz w:val="20"/>
          <w:szCs w:val="20"/>
        </w:rPr>
        <w:t>sites, and to record natural (topographical) and man-made features which may relate to the Place-name. This involves field-survey in rural and outside investigation in built-up areas.</w:t>
      </w:r>
    </w:p>
    <w:p w:rsidR="002827A7" w:rsidRDefault="002827A7" w:rsidP="002827A7">
      <w:pPr>
        <w:rPr>
          <w:sz w:val="20"/>
          <w:szCs w:val="20"/>
        </w:rPr>
      </w:pPr>
    </w:p>
    <w:p w:rsidR="002827A7" w:rsidRDefault="002827A7" w:rsidP="002827A7">
      <w:pPr>
        <w:rPr>
          <w:sz w:val="20"/>
          <w:szCs w:val="20"/>
        </w:rPr>
      </w:pPr>
      <w:r>
        <w:rPr>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2827A7" w:rsidRDefault="002827A7" w:rsidP="002827A7">
      <w:pPr>
        <w:rPr>
          <w:sz w:val="20"/>
          <w:szCs w:val="20"/>
        </w:rPr>
      </w:pPr>
    </w:p>
    <w:p w:rsidR="002827A7" w:rsidRDefault="002827A7" w:rsidP="002827A7">
      <w:pPr>
        <w:rPr>
          <w:sz w:val="20"/>
          <w:szCs w:val="20"/>
        </w:rPr>
      </w:pPr>
      <w:r>
        <w:rPr>
          <w:sz w:val="20"/>
          <w:szCs w:val="20"/>
        </w:rPr>
        <w:t xml:space="preserve">For convenience the surveys are based on the parish, recognising that present civil parish boundaries are not necessarily identical to former ecclesiastical boundaries.  Local Recorders </w:t>
      </w:r>
    </w:p>
    <w:p w:rsidR="002827A7" w:rsidRDefault="002827A7" w:rsidP="002827A7">
      <w:pPr>
        <w:rPr>
          <w:sz w:val="20"/>
          <w:szCs w:val="20"/>
        </w:rPr>
      </w:pPr>
      <w:r>
        <w:rPr>
          <w:sz w:val="20"/>
          <w:szCs w:val="20"/>
        </w:rPr>
        <w:t xml:space="preserve">are supplied with templates of Record Forms to ensure consistency of recording across the County, and forward completed forms to a Central Coordinator for  transfer to a county </w:t>
      </w:r>
    </w:p>
    <w:p w:rsidR="002827A7" w:rsidRDefault="002827A7" w:rsidP="002827A7">
      <w:pPr>
        <w:rPr>
          <w:sz w:val="20"/>
          <w:szCs w:val="20"/>
        </w:rPr>
      </w:pPr>
      <w:r>
        <w:rPr>
          <w:sz w:val="20"/>
          <w:szCs w:val="20"/>
        </w:rPr>
        <w:t xml:space="preserve">computer database which is available to researchers on the internet at </w:t>
      </w:r>
      <w:hyperlink r:id="rId10" w:history="1">
        <w:r>
          <w:rPr>
            <w:rStyle w:val="Hyperlink"/>
            <w:sz w:val="20"/>
            <w:szCs w:val="20"/>
          </w:rPr>
          <w:t>www.essex.ac.uk/history/esah/essexplacenames</w:t>
        </w:r>
      </w:hyperlink>
      <w:r>
        <w:rPr>
          <w:sz w:val="20"/>
          <w:szCs w:val="20"/>
        </w:rPr>
        <w:t xml:space="preserve">, and updated periodically. </w:t>
      </w:r>
    </w:p>
    <w:p w:rsidR="002827A7" w:rsidRDefault="002827A7" w:rsidP="002827A7">
      <w:pPr>
        <w:rPr>
          <w:sz w:val="20"/>
          <w:szCs w:val="20"/>
        </w:rPr>
      </w:pPr>
    </w:p>
    <w:p w:rsidR="002827A7" w:rsidRDefault="002827A7" w:rsidP="002827A7">
      <w:pPr>
        <w:rPr>
          <w:sz w:val="20"/>
          <w:szCs w:val="20"/>
        </w:rPr>
      </w:pPr>
      <w:r>
        <w:rPr>
          <w:sz w:val="20"/>
          <w:szCs w:val="20"/>
        </w:rPr>
        <w:t xml:space="preserve">This publication presents part of the information recorded from the Tithe or Estate Award and Map, and from other documents for this parish. The full record is contained on the master </w:t>
      </w:r>
    </w:p>
    <w:p w:rsidR="002827A7" w:rsidRDefault="002827A7" w:rsidP="002827A7">
      <w:pPr>
        <w:rPr>
          <w:sz w:val="20"/>
          <w:szCs w:val="20"/>
        </w:rPr>
      </w:pPr>
      <w:r>
        <w:rPr>
          <w:sz w:val="20"/>
          <w:szCs w:val="20"/>
        </w:rPr>
        <w:t xml:space="preserve">database at Essex County Council (Historic Environment Section) and on the (above) website. Parish books are available to be downloaded from the website link ‘Books’ on the Home page. Please notify errors to the Project Coordinator at the Essex Record Office. </w:t>
      </w:r>
    </w:p>
    <w:p w:rsidR="002827A7" w:rsidRDefault="002827A7" w:rsidP="002827A7">
      <w:pPr>
        <w:rPr>
          <w:sz w:val="20"/>
          <w:szCs w:val="20"/>
        </w:rPr>
      </w:pPr>
    </w:p>
    <w:p w:rsidR="002827A7" w:rsidRDefault="002827A7" w:rsidP="002827A7">
      <w:pPr>
        <w:jc w:val="center"/>
        <w:rPr>
          <w:sz w:val="20"/>
          <w:szCs w:val="20"/>
        </w:rPr>
      </w:pPr>
      <w:r>
        <w:rPr>
          <w:sz w:val="20"/>
          <w:szCs w:val="20"/>
        </w:rPr>
        <w:t xml:space="preserve">      </w:t>
      </w:r>
      <w:r>
        <w:rPr>
          <w:b/>
          <w:sz w:val="20"/>
          <w:szCs w:val="20"/>
        </w:rPr>
        <w:t>THE TITHE  MAP AND APPORTIONMENT.</w:t>
      </w:r>
    </w:p>
    <w:p w:rsidR="002827A7" w:rsidRDefault="002827A7" w:rsidP="002827A7">
      <w:pPr>
        <w:jc w:val="center"/>
        <w:rPr>
          <w:sz w:val="20"/>
          <w:szCs w:val="20"/>
        </w:rPr>
      </w:pPr>
    </w:p>
    <w:p w:rsidR="002827A7" w:rsidRDefault="002827A7" w:rsidP="002827A7">
      <w:pPr>
        <w:ind w:right="-1305"/>
        <w:rPr>
          <w:sz w:val="20"/>
          <w:szCs w:val="20"/>
        </w:rPr>
      </w:pPr>
      <w:r>
        <w:rPr>
          <w:sz w:val="20"/>
          <w:szCs w:val="20"/>
        </w:rPr>
        <w:t xml:space="preserve">Since medieval times a tenth of the produce of land and stock had been paid by landholders to the church.  At the Dissolution of the  Monasteries, the property of many religious houses, </w:t>
      </w:r>
    </w:p>
    <w:p w:rsidR="002827A7" w:rsidRDefault="002827A7" w:rsidP="002827A7">
      <w:pPr>
        <w:ind w:right="-1305"/>
        <w:rPr>
          <w:sz w:val="20"/>
          <w:szCs w:val="20"/>
        </w:rPr>
      </w:pPr>
      <w:r>
        <w:rPr>
          <w:sz w:val="20"/>
          <w:szCs w:val="20"/>
        </w:rPr>
        <w:t xml:space="preserve">including the right to collect tithes, passed into lay hands.  The Tithe Commutation Act which received Royal assent on 13th August 1836 abolished a rent payable in kind and </w:t>
      </w:r>
    </w:p>
    <w:p w:rsidR="002827A7" w:rsidRDefault="002827A7" w:rsidP="002827A7">
      <w:pPr>
        <w:ind w:right="-1305"/>
        <w:rPr>
          <w:sz w:val="20"/>
          <w:szCs w:val="20"/>
        </w:rPr>
      </w:pPr>
      <w:r>
        <w:rPr>
          <w:sz w:val="20"/>
          <w:szCs w:val="20"/>
        </w:rPr>
        <w:t>substituted rent-charges apportioned on each plot or parcel. The tithe-rent  payable was assessed on the average value of  wheat, barley and oats and was to fluctuate with price movements.</w:t>
      </w:r>
    </w:p>
    <w:p w:rsidR="002827A7" w:rsidRDefault="002827A7" w:rsidP="002827A7">
      <w:pPr>
        <w:ind w:right="-57"/>
        <w:rPr>
          <w:sz w:val="20"/>
          <w:szCs w:val="20"/>
        </w:rPr>
      </w:pPr>
    </w:p>
    <w:p w:rsidR="002827A7" w:rsidRDefault="002827A7" w:rsidP="002827A7">
      <w:pPr>
        <w:rPr>
          <w:sz w:val="20"/>
          <w:szCs w:val="20"/>
        </w:rPr>
      </w:pPr>
      <w:r>
        <w:rPr>
          <w:sz w:val="20"/>
          <w:szCs w:val="20"/>
        </w:rPr>
        <w:t xml:space="preserve">The commutation could be by voluntary agreement between the local owners and payers or, if agreement failed, could be compulsorily imposed by commissioners.  A Valuer was to be </w:t>
      </w:r>
    </w:p>
    <w:p w:rsidR="002827A7" w:rsidRDefault="002827A7" w:rsidP="002827A7">
      <w:pPr>
        <w:rPr>
          <w:sz w:val="20"/>
          <w:szCs w:val="20"/>
        </w:rPr>
      </w:pPr>
      <w:r>
        <w:rPr>
          <w:sz w:val="20"/>
          <w:szCs w:val="20"/>
        </w:rPr>
        <w:t xml:space="preserve">appointed to apportion the rent of each parcel of land and tenants could deduct that rent-charge from their rent paid to the landlord.  The task fell to the Tithe Commissioners to produce a </w:t>
      </w:r>
    </w:p>
    <w:p w:rsidR="002827A7" w:rsidRDefault="002827A7" w:rsidP="002827A7">
      <w:pPr>
        <w:rPr>
          <w:sz w:val="20"/>
          <w:szCs w:val="20"/>
        </w:rPr>
      </w:pPr>
      <w:r>
        <w:rPr>
          <w:sz w:val="20"/>
          <w:szCs w:val="20"/>
        </w:rPr>
        <w:t xml:space="preserve">map and an Apportionment (Award).  A large-scale survey was produced for over 70% of </w:t>
      </w:r>
      <w:smartTag w:uri="urn:schemas-microsoft-com:office:smarttags" w:element="country-region">
        <w:r>
          <w:rPr>
            <w:sz w:val="20"/>
            <w:szCs w:val="20"/>
          </w:rPr>
          <w:t>England</w:t>
        </w:r>
      </w:smartTag>
      <w:r>
        <w:rPr>
          <w:sz w:val="20"/>
          <w:szCs w:val="20"/>
        </w:rPr>
        <w:t xml:space="preserve"> and </w:t>
      </w:r>
      <w:smartTag w:uri="urn:schemas-microsoft-com:office:smarttags" w:element="place">
        <w:smartTag w:uri="urn:schemas-microsoft-com:office:smarttags" w:element="country-region">
          <w:r>
            <w:rPr>
              <w:sz w:val="20"/>
              <w:szCs w:val="20"/>
            </w:rPr>
            <w:t>Wales</w:t>
          </w:r>
        </w:smartTag>
      </w:smartTag>
      <w:r>
        <w:rPr>
          <w:sz w:val="20"/>
          <w:szCs w:val="20"/>
        </w:rPr>
        <w:t xml:space="preserve"> in the following 9 years, and about another 8% up to 1855. Most of the </w:t>
      </w:r>
    </w:p>
    <w:p w:rsidR="002827A7" w:rsidRDefault="002827A7" w:rsidP="002827A7">
      <w:pPr>
        <w:rPr>
          <w:sz w:val="20"/>
          <w:szCs w:val="20"/>
        </w:rPr>
      </w:pPr>
      <w:r>
        <w:rPr>
          <w:sz w:val="20"/>
          <w:szCs w:val="20"/>
        </w:rPr>
        <w:t xml:space="preserve">parishes in </w:t>
      </w:r>
      <w:smartTag w:uri="urn:schemas-microsoft-com:office:smarttags" w:element="place">
        <w:r>
          <w:rPr>
            <w:sz w:val="20"/>
            <w:szCs w:val="20"/>
          </w:rPr>
          <w:t>Essex</w:t>
        </w:r>
      </w:smartTag>
      <w:r>
        <w:rPr>
          <w:sz w:val="20"/>
          <w:szCs w:val="20"/>
        </w:rPr>
        <w:t xml:space="preserve"> were surveyed.  The map scales vary. The Award records ownership, tenancy and land-use, field by field and parcel by parcel (often quoting the field name) with the </w:t>
      </w:r>
    </w:p>
    <w:p w:rsidR="002827A7" w:rsidRDefault="002827A7" w:rsidP="002827A7">
      <w:pPr>
        <w:rPr>
          <w:sz w:val="20"/>
          <w:szCs w:val="20"/>
        </w:rPr>
      </w:pPr>
      <w:r>
        <w:rPr>
          <w:sz w:val="20"/>
          <w:szCs w:val="20"/>
        </w:rPr>
        <w:t xml:space="preserve">ground area and rent-charge.  </w:t>
      </w:r>
    </w:p>
    <w:p w:rsidR="002827A7" w:rsidRDefault="002827A7" w:rsidP="002827A7">
      <w:pPr>
        <w:rPr>
          <w:sz w:val="20"/>
          <w:szCs w:val="20"/>
        </w:rPr>
      </w:pPr>
    </w:p>
    <w:p w:rsidR="002827A7" w:rsidRDefault="002827A7" w:rsidP="002827A7">
      <w:pPr>
        <w:rPr>
          <w:sz w:val="20"/>
          <w:szCs w:val="20"/>
        </w:rPr>
      </w:pPr>
      <w:r>
        <w:rPr>
          <w:sz w:val="20"/>
          <w:szCs w:val="20"/>
        </w:rPr>
        <w:t xml:space="preserve">Land that was tithe-free tends to be less accurately mapped and contains few if any of the details recorded for those parcels subject to tithe.  Rights of way and  roads also tend to be </w:t>
      </w:r>
    </w:p>
    <w:p w:rsidR="002827A7" w:rsidRDefault="002827A7" w:rsidP="002827A7">
      <w:pPr>
        <w:rPr>
          <w:sz w:val="20"/>
          <w:szCs w:val="20"/>
        </w:rPr>
      </w:pPr>
      <w:r>
        <w:rPr>
          <w:sz w:val="20"/>
          <w:szCs w:val="20"/>
        </w:rPr>
        <w:t xml:space="preserve">neglected. Boundaries of the tithe areas are shown as are some natural features such as streams, ponds, gardens, greens and commons. Buildings are often shown coloured red if dwellings </w:t>
      </w:r>
    </w:p>
    <w:p w:rsidR="002827A7" w:rsidRDefault="002827A7" w:rsidP="002827A7">
      <w:pPr>
        <w:rPr>
          <w:sz w:val="20"/>
          <w:szCs w:val="20"/>
        </w:rPr>
      </w:pPr>
      <w:r>
        <w:rPr>
          <w:sz w:val="20"/>
          <w:szCs w:val="20"/>
        </w:rPr>
        <w:t>or grey if  not.  Because the Award may have been agreed only some time after the map was finished, discrepancies occur between the two.  Enclosure Awards, when extant, usually date to the 18th and early 19th centuries.                                                                                                                                                                                                                                 J.Kemble.</w:t>
      </w:r>
    </w:p>
    <w:p w:rsidR="002827A7" w:rsidRDefault="002827A7" w:rsidP="002827A7">
      <w:pPr>
        <w:rPr>
          <w:lang w:val="en-GB"/>
        </w:rPr>
      </w:pPr>
    </w:p>
    <w:p w:rsidR="002827A7" w:rsidRDefault="002827A7" w:rsidP="002827A7">
      <w:pPr>
        <w:rPr>
          <w:lang w:val="en-GB"/>
        </w:rPr>
      </w:pPr>
    </w:p>
    <w:p w:rsidR="002827A7" w:rsidRDefault="002827A7" w:rsidP="002827A7">
      <w:pPr>
        <w:rPr>
          <w:lang w:val="en-GB"/>
        </w:rPr>
      </w:pPr>
    </w:p>
    <w:p w:rsidR="002827A7" w:rsidRPr="00E90321" w:rsidRDefault="001846D5" w:rsidP="001846D5">
      <w:pPr>
        <w:jc w:val="center"/>
      </w:pPr>
      <w:r>
        <w:rPr>
          <w:noProof/>
          <w:lang w:val="en-GB"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5903155</wp:posOffset>
                </wp:positionH>
                <wp:positionV relativeFrom="paragraph">
                  <wp:posOffset>3763108</wp:posOffset>
                </wp:positionV>
                <wp:extent cx="1784350" cy="430676"/>
                <wp:effectExtent l="0" t="0" r="6350" b="7620"/>
                <wp:wrapNone/>
                <wp:docPr id="12" name="Text Box 12"/>
                <wp:cNvGraphicFramePr/>
                <a:graphic xmlns:a="http://schemas.openxmlformats.org/drawingml/2006/main">
                  <a:graphicData uri="http://schemas.microsoft.com/office/word/2010/wordprocessingShape">
                    <wps:wsp>
                      <wps:cNvSpPr txBox="1"/>
                      <wps:spPr>
                        <a:xfrm>
                          <a:off x="0" y="0"/>
                          <a:ext cx="1784350" cy="4306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596" w:rsidRDefault="00070596">
                            <w:pPr>
                              <w:rPr>
                                <w:sz w:val="20"/>
                                <w:szCs w:val="20"/>
                              </w:rPr>
                            </w:pPr>
                            <w:r>
                              <w:rPr>
                                <w:sz w:val="20"/>
                                <w:szCs w:val="20"/>
                              </w:rPr>
                              <w:t xml:space="preserve">Reproduced by permission  </w:t>
                            </w:r>
                          </w:p>
                          <w:p w:rsidR="00070596" w:rsidRPr="001846D5" w:rsidRDefault="00070596">
                            <w:pPr>
                              <w:rPr>
                                <w:sz w:val="20"/>
                                <w:szCs w:val="20"/>
                              </w:rPr>
                            </w:pPr>
                            <w:r>
                              <w:rPr>
                                <w:sz w:val="20"/>
                                <w:szCs w:val="20"/>
                              </w:rPr>
                              <w:t xml:space="preserve"> of Essex County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464.8pt;margin-top:296.3pt;width:140.5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KX6iQIAAIwFAAAOAAAAZHJzL2Uyb0RvYy54bWysVEtPGzEQvlfqf7B8L5uEEGjEBqUgqkoI&#10;UKHi7HhtsqrtcW0nu+mvZ8a7eZRyoepl1575ZsbzzeP8orWGrVWINbiSD48GnCknoardc8l/PF5/&#10;OuMsJuEqYcCpkm9U5Bezjx/OGz9VI1iCqVRg6MTFaeNLvkzJT4siyqWyIh6BVw6VGoIVCa/huaiC&#10;aNC7NcVoMJgUDYTKB5AqRpRedUo+y/61VjLdaR1VYqbk+LaUvyF/F/QtZudi+hyEX9ayf4b4h1dY&#10;UTsMunN1JZJgq1D/5crWMkAEnY4k2AK0rqXKOWA2w8GrbB6WwqucC5IT/Y6m+P/cytv1fWB1hbUb&#10;ceaExRo9qjaxL9AyFCE/jY9ThD14BKYW5YjdyiMKKe1WB0t/TIihHpne7Nglb5KMTs/Gxyeokqgb&#10;Hw8mpxNyU+ytfYjpqwLL6FDygNXLpIr1TUwddAuhYBFMXV3XxuQLdYy6NIGtBdbapPxGdP4HyjjW&#10;lHxCzyAjB2TeeTaOJCr3TB+OMu8yzKe0MYowxn1XGjnLib4RW0ip3C5+RhNKY6j3GPb4/aveY9zl&#10;gRY5Mri0M7a1g5Czz0O2p6z6uaVMd3iszUHedEztou07YgHVBhsiQDdS0cvrGqt2I2K6FwFnCAuN&#10;eyHd4UcbQNahP3G2hPD7LTnhsbVRy1mDM1ny+GslguLMfHPY9J+H4zENcb6MT05HeAmHmsWhxq3s&#10;JWArDHEDeZmPhE9me9QB7BOujzlFRZVwEmOXPG2Pl6nbFLh+pJrPMwjH1ot04x68JNdEL/XkY/sk&#10;gu8bN2HL38J2esX0Vf92WLJ0MF8l0HVubiK4Y7UnHkc+j0e/nminHN4zar9EZy8AAAD//wMAUEsD&#10;BBQABgAIAAAAIQAeMfV54gAAAAwBAAAPAAAAZHJzL2Rvd25yZXYueG1sTI9NT4NAEIbvJv6HzZh4&#10;MXYptSjI0BijNvFm8SPetuwIRHaWsFvAf+/2pLd3Mk/eeSbfzKYTIw2utYywXEQgiCurW64RXsvH&#10;yxsQzivWqrNMCD/kYFOcnuQq03biFxp3vhahhF2mEBrv+0xKVzVklFvYnjjsvuxglA/jUEs9qCmU&#10;m07GUZRIo1oOFxrV031D1ffuYBA+L+qPZzc/vU2r9ap/2I7l9bsuEc/P5rtbEJ5m/wfDUT+oQxGc&#10;9vbA2okOIY3TJKAI6zQO4UjEyyikPUKSRFcgi1z+f6L4BQAA//8DAFBLAQItABQABgAIAAAAIQC2&#10;gziS/gAAAOEBAAATAAAAAAAAAAAAAAAAAAAAAABbQ29udGVudF9UeXBlc10ueG1sUEsBAi0AFAAG&#10;AAgAAAAhADj9If/WAAAAlAEAAAsAAAAAAAAAAAAAAAAALwEAAF9yZWxzLy5yZWxzUEsBAi0AFAAG&#10;AAgAAAAhAPvkpfqJAgAAjAUAAA4AAAAAAAAAAAAAAAAALgIAAGRycy9lMm9Eb2MueG1sUEsBAi0A&#10;FAAGAAgAAAAhAB4x9XniAAAADAEAAA8AAAAAAAAAAAAAAAAA4wQAAGRycy9kb3ducmV2LnhtbFBL&#10;BQYAAAAABAAEAPMAAADyBQAAAAA=&#10;" fillcolor="white [3201]" stroked="f" strokeweight=".5pt">
                <v:textbox>
                  <w:txbxContent>
                    <w:p w:rsidR="00070596" w:rsidRDefault="00070596">
                      <w:pPr>
                        <w:rPr>
                          <w:sz w:val="20"/>
                          <w:szCs w:val="20"/>
                        </w:rPr>
                      </w:pPr>
                      <w:r>
                        <w:rPr>
                          <w:sz w:val="20"/>
                          <w:szCs w:val="20"/>
                        </w:rPr>
                        <w:t xml:space="preserve">Reproduced by permission  </w:t>
                      </w:r>
                    </w:p>
                    <w:p w:rsidR="00070596" w:rsidRPr="001846D5" w:rsidRDefault="00070596">
                      <w:pPr>
                        <w:rPr>
                          <w:sz w:val="20"/>
                          <w:szCs w:val="20"/>
                        </w:rPr>
                      </w:pPr>
                      <w:r>
                        <w:rPr>
                          <w:sz w:val="20"/>
                          <w:szCs w:val="20"/>
                        </w:rPr>
                        <w:t xml:space="preserve"> of Essex County Council.</w:t>
                      </w:r>
                    </w:p>
                  </w:txbxContent>
                </v:textbox>
              </v:shape>
            </w:pict>
          </mc:Fallback>
        </mc:AlternateContent>
      </w:r>
      <w:r w:rsidRPr="001846D5">
        <w:rPr>
          <w:noProof/>
          <w:lang w:val="en-GB" w:eastAsia="en-GB"/>
        </w:rPr>
        <w:drawing>
          <wp:inline distT="0" distB="0" distL="0" distR="0">
            <wp:extent cx="7847714" cy="5556738"/>
            <wp:effectExtent l="0" t="0" r="1270" b="6350"/>
            <wp:docPr id="11" name="Picture 11" descr="C:\Users\j k\Pictures\Wakes ColneC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 k\Pictures\Wakes ColneCo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8909" cy="5564665"/>
                    </a:xfrm>
                    <a:prstGeom prst="rect">
                      <a:avLst/>
                    </a:prstGeom>
                    <a:noFill/>
                    <a:ln>
                      <a:noFill/>
                    </a:ln>
                  </pic:spPr>
                </pic:pic>
              </a:graphicData>
            </a:graphic>
          </wp:inline>
        </w:drawing>
      </w:r>
      <w:r w:rsidR="002827A7">
        <w:rPr>
          <w:noProof/>
          <w:color w:val="000000"/>
          <w:sz w:val="0"/>
          <w:szCs w:val="0"/>
          <w:lang w:val="en-GB" w:eastAsia="en-GB"/>
        </w:rPr>
        <mc:AlternateContent>
          <mc:Choice Requires="wps">
            <w:drawing>
              <wp:anchor distT="0" distB="0" distL="114300" distR="114300" simplePos="0" relativeHeight="251660288" behindDoc="0" locked="0" layoutInCell="1" allowOverlap="1">
                <wp:simplePos x="0" y="0"/>
                <wp:positionH relativeFrom="column">
                  <wp:posOffset>2974975</wp:posOffset>
                </wp:positionH>
                <wp:positionV relativeFrom="paragraph">
                  <wp:posOffset>184248</wp:posOffset>
                </wp:positionV>
                <wp:extent cx="2848708" cy="342900"/>
                <wp:effectExtent l="0" t="0" r="27940" b="19050"/>
                <wp:wrapNone/>
                <wp:docPr id="9" name="Text Box 9" descr="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708" cy="342900"/>
                        </a:xfrm>
                        <a:prstGeom prst="rect">
                          <a:avLst/>
                        </a:prstGeom>
                        <a:pattFill prst="pct30">
                          <a:fgClr>
                            <a:srgbClr val="00FF00"/>
                          </a:fgClr>
                          <a:bgClr>
                            <a:srgbClr val="FFFFFF"/>
                          </a:bgClr>
                        </a:pattFill>
                        <a:ln w="9525">
                          <a:solidFill>
                            <a:srgbClr val="000000"/>
                          </a:solidFill>
                          <a:miter lim="800000"/>
                          <a:headEnd/>
                          <a:tailEnd/>
                        </a:ln>
                      </wps:spPr>
                      <wps:txbx>
                        <w:txbxContent>
                          <w:p w:rsidR="00070596" w:rsidRPr="0092296A" w:rsidRDefault="00070596" w:rsidP="002827A7">
                            <w:pPr>
                              <w:rPr>
                                <w:b/>
                                <w:sz w:val="22"/>
                                <w:szCs w:val="22"/>
                                <w:lang w:val="en-GB"/>
                              </w:rPr>
                            </w:pPr>
                            <w:r>
                              <w:rPr>
                                <w:b/>
                                <w:sz w:val="22"/>
                                <w:szCs w:val="22"/>
                                <w:lang w:val="en-GB"/>
                              </w:rPr>
                              <w:t>Wakes Colne Parish in the County of Essex.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alt="30%" style="position:absolute;left:0;text-align:left;margin-left:234.25pt;margin-top:14.5pt;width:224.3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mIVgIAAK0EAAAOAAAAZHJzL2Uyb0RvYy54bWysVNtu1DAQfUfiHyxLPNJkt1u6jZqtSssi&#10;pHKRCh8wcZzEwvEY27tJ+XrGTrpdoE+IPFhjz/GZ8ZyZXF6NvWZ76bxCU/LFSc6ZNAJrZdqSf/u6&#10;fb3mzAcwNWg0suQP0vOrzcsXl4Mt5BI71LV0jEiMLwZb8i4EW2SZF53swZ+glYacDboeAm1dm9UO&#10;BmLvdbbM8zfZgK62DoX0nk5vJyffJP6mkSJ8bhovA9Mlp9xCWl1aq7hmm0soWge2U2JOA/4hix6U&#10;oaAHqlsIwHZO/UXVK+HQYxNOBPYZNo0SMr2BXrPI/3jNfQdWprdQcbw9lMn/P1rxaf/FMVWX/IIz&#10;Az1J9FWOgb3FkdFJLb2gap3mr2KlBusLunBv6UoYCUKKp1d7e4fiu2cGbzowrbx2DodOQk2ZLuLN&#10;7OjqxOMjSTV8xJpCwi5gIhob18cyUmEYsZNiDweVYlqCDpfr1fo8p74S5DtdLS/yJGMGxeNt63x4&#10;L7Fn0Si5oy5I7LC/8yFmA8UjJAazEMJWaT3DrQinecI37Y12EeFdW5HJ9hDbKN9uDyEPkOpZ7DZ9&#10;qQJQzJAYfY4YubVhA1X/bHmWYnrUqo7ZPBM3p2/m+g3Wq0BDpFVf8nXEzG0dBXhn6tTiAZSebAqv&#10;zaxIFGGSI4zVmNogyRXVqrB+IIkcTjNDM05Gh+4nZwPNS8n9jx04yZn+YEjmi8VqFQcsbVZn50va&#10;uGNPdewBI4iq5IGzybwJ01DurFNtR5GmxjJ4Ta3RqKTaU1Zz+jQTScx5fuPQHe8T6ukvs/kFAAD/&#10;/wMAUEsDBBQABgAIAAAAIQA8U9/74AAAAAkBAAAPAAAAZHJzL2Rvd25yZXYueG1sTI9BS8NAEIXv&#10;gv9hGcGb3aRq3abZFBEED0JpLUhv2+w0CWZnY3abpP/e8aTHYT7e+16+nlwrBuxD40lDOktAIJXe&#10;NlRp2H+83ikQIRqypvWEGi4YYF1cX+Ums36kLQ67WAkOoZAZDXWMXSZlKGt0Jsx8h8S/k++diXz2&#10;lbS9GTnctXKeJAvpTEPcUJsOX2osv3Znp2HzfYiDrNT+MLyPQb259POyabW+vZmeVyAiTvEPhl99&#10;VoeCnY7+TDaIVsPDQj0yqmG+5E0MLNOnFMRRg7pPQBa5/L+g+AEAAP//AwBQSwECLQAUAAYACAAA&#10;ACEAtoM4kv4AAADhAQAAEwAAAAAAAAAAAAAAAAAAAAAAW0NvbnRlbnRfVHlwZXNdLnhtbFBLAQIt&#10;ABQABgAIAAAAIQA4/SH/1gAAAJQBAAALAAAAAAAAAAAAAAAAAC8BAABfcmVscy8ucmVsc1BLAQIt&#10;ABQABgAIAAAAIQDEk4mIVgIAAK0EAAAOAAAAAAAAAAAAAAAAAC4CAABkcnMvZTJvRG9jLnhtbFBL&#10;AQItABQABgAIAAAAIQA8U9/74AAAAAkBAAAPAAAAAAAAAAAAAAAAALAEAABkcnMvZG93bnJldi54&#10;bWxQSwUGAAAAAAQABADzAAAAvQUAAAAA&#10;" fillcolor="lime">
                <v:fill r:id="rId12" o:title="" type="pattern"/>
                <v:textbox>
                  <w:txbxContent>
                    <w:p w:rsidR="00070596" w:rsidRPr="0092296A" w:rsidRDefault="00070596" w:rsidP="002827A7">
                      <w:pPr>
                        <w:rPr>
                          <w:b/>
                          <w:sz w:val="22"/>
                          <w:szCs w:val="22"/>
                          <w:lang w:val="en-GB"/>
                        </w:rPr>
                      </w:pPr>
                      <w:r>
                        <w:rPr>
                          <w:b/>
                          <w:sz w:val="22"/>
                          <w:szCs w:val="22"/>
                          <w:lang w:val="en-GB"/>
                        </w:rPr>
                        <w:t>Wakes Colne Parish in the County of Essex.</w:t>
                      </w:r>
                    </w:p>
                  </w:txbxContent>
                </v:textbox>
              </v:shape>
            </w:pict>
          </mc:Fallback>
        </mc:AlternateContent>
      </w:r>
    </w:p>
    <w:p w:rsidR="002827A7" w:rsidRDefault="002827A7" w:rsidP="002827A7">
      <w:pPr>
        <w:jc w:val="center"/>
        <w:rPr>
          <w:b/>
          <w:sz w:val="22"/>
          <w:szCs w:val="22"/>
          <w:lang w:val="en-GB"/>
        </w:rPr>
      </w:pPr>
    </w:p>
    <w:p w:rsidR="00E377E3" w:rsidRDefault="00E377E3" w:rsidP="002827A7">
      <w:pPr>
        <w:jc w:val="center"/>
        <w:rPr>
          <w:b/>
          <w:sz w:val="22"/>
          <w:szCs w:val="22"/>
          <w:lang w:val="en-GB"/>
        </w:rPr>
      </w:pPr>
    </w:p>
    <w:p w:rsidR="00E377E3" w:rsidRDefault="00E377E3" w:rsidP="002827A7">
      <w:pPr>
        <w:jc w:val="center"/>
        <w:rPr>
          <w:b/>
          <w:sz w:val="22"/>
          <w:szCs w:val="22"/>
          <w:lang w:val="en-GB"/>
        </w:rPr>
      </w:pPr>
    </w:p>
    <w:p w:rsidR="00E377E3" w:rsidRDefault="00E377E3" w:rsidP="002827A7">
      <w:pPr>
        <w:jc w:val="center"/>
        <w:rPr>
          <w:b/>
          <w:sz w:val="22"/>
          <w:szCs w:val="22"/>
          <w:lang w:val="en-GB"/>
        </w:rPr>
      </w:pPr>
    </w:p>
    <w:p w:rsidR="00E377E3" w:rsidRDefault="00E377E3" w:rsidP="002827A7">
      <w:pPr>
        <w:jc w:val="center"/>
        <w:rPr>
          <w:b/>
          <w:sz w:val="22"/>
          <w:szCs w:val="22"/>
          <w:lang w:val="en-GB"/>
        </w:rPr>
      </w:pPr>
    </w:p>
    <w:p w:rsidR="00E377E3" w:rsidRDefault="00E377E3" w:rsidP="002827A7">
      <w:pPr>
        <w:jc w:val="center"/>
        <w:rPr>
          <w:b/>
          <w:sz w:val="22"/>
          <w:szCs w:val="22"/>
          <w:lang w:val="en-GB"/>
        </w:rPr>
      </w:pPr>
    </w:p>
    <w:p w:rsidR="002827A7" w:rsidRPr="0092296A" w:rsidRDefault="002827A7" w:rsidP="002827A7">
      <w:pPr>
        <w:jc w:val="center"/>
        <w:rPr>
          <w:b/>
          <w:sz w:val="22"/>
          <w:szCs w:val="22"/>
          <w:lang w:val="en-GB"/>
        </w:rPr>
      </w:pPr>
      <w:r>
        <w:rPr>
          <w:b/>
          <w:sz w:val="22"/>
          <w:szCs w:val="22"/>
          <w:lang w:val="en-GB"/>
        </w:rPr>
        <w:t xml:space="preserve">The Parish of </w:t>
      </w:r>
      <w:r w:rsidR="00C20436">
        <w:rPr>
          <w:b/>
          <w:sz w:val="22"/>
          <w:szCs w:val="22"/>
          <w:lang w:val="en-GB"/>
        </w:rPr>
        <w:t>Wakes Colne</w:t>
      </w:r>
      <w:r>
        <w:rPr>
          <w:b/>
          <w:sz w:val="22"/>
          <w:szCs w:val="22"/>
          <w:lang w:val="en-GB"/>
        </w:rPr>
        <w:t xml:space="preserve"> (in Lexden Hundred).</w:t>
      </w:r>
    </w:p>
    <w:p w:rsidR="002827A7" w:rsidRDefault="002827A7" w:rsidP="002827A7">
      <w:pPr>
        <w:tabs>
          <w:tab w:val="left" w:pos="9525"/>
        </w:tabs>
        <w:rPr>
          <w:sz w:val="20"/>
          <w:szCs w:val="20"/>
          <w:lang w:val="en-GB"/>
        </w:rPr>
      </w:pPr>
      <w:r>
        <w:rPr>
          <w:sz w:val="20"/>
          <w:szCs w:val="20"/>
          <w:lang w:val="en-GB"/>
        </w:rPr>
        <w:tab/>
      </w:r>
    </w:p>
    <w:p w:rsidR="002827A7" w:rsidRDefault="002827A7" w:rsidP="002827A7">
      <w:pPr>
        <w:rPr>
          <w:sz w:val="20"/>
          <w:szCs w:val="20"/>
          <w:lang w:val="en-GB"/>
        </w:rPr>
      </w:pPr>
      <w:r>
        <w:rPr>
          <w:sz w:val="20"/>
          <w:szCs w:val="20"/>
          <w:lang w:val="en-GB"/>
        </w:rPr>
        <w:t xml:space="preserve">The Tithe Award of </w:t>
      </w:r>
      <w:r w:rsidR="00C20436">
        <w:rPr>
          <w:sz w:val="20"/>
          <w:szCs w:val="20"/>
          <w:lang w:val="en-GB"/>
        </w:rPr>
        <w:t>Wakes Colne</w:t>
      </w:r>
      <w:r>
        <w:rPr>
          <w:sz w:val="20"/>
          <w:szCs w:val="20"/>
          <w:lang w:val="en-GB"/>
        </w:rPr>
        <w:t xml:space="preserve"> (Essex Record Office D/CT</w:t>
      </w:r>
      <w:r w:rsidR="00C20436">
        <w:rPr>
          <w:sz w:val="20"/>
          <w:szCs w:val="20"/>
          <w:lang w:val="en-GB"/>
        </w:rPr>
        <w:t xml:space="preserve"> </w:t>
      </w:r>
      <w:r w:rsidR="00193FA0">
        <w:rPr>
          <w:sz w:val="20"/>
          <w:szCs w:val="20"/>
          <w:lang w:val="en-GB"/>
        </w:rPr>
        <w:t>103a</w:t>
      </w:r>
      <w:r>
        <w:rPr>
          <w:sz w:val="20"/>
          <w:szCs w:val="20"/>
          <w:lang w:val="en-GB"/>
        </w:rPr>
        <w:t xml:space="preserve">), dated  </w:t>
      </w:r>
      <w:r w:rsidR="00193FA0">
        <w:rPr>
          <w:sz w:val="20"/>
          <w:szCs w:val="20"/>
          <w:lang w:val="en-GB"/>
        </w:rPr>
        <w:t>1841</w:t>
      </w:r>
      <w:r>
        <w:rPr>
          <w:sz w:val="20"/>
          <w:szCs w:val="20"/>
          <w:lang w:val="en-GB"/>
        </w:rPr>
        <w:t xml:space="preserve">, shows a rent-charge of </w:t>
      </w:r>
      <w:r w:rsidR="00AC335A">
        <w:rPr>
          <w:sz w:val="20"/>
          <w:szCs w:val="20"/>
          <w:lang w:val="en-GB"/>
        </w:rPr>
        <w:t xml:space="preserve"> £580 including £6 for glebe payable to Rev. Thomas Henderson. The whole parish measured 1908 acres 3 roods 9 perches, of which 1668a 14p were arable, 116a 3r 32p meadow and pasture, 52a wood and ozier ground, 53a 3r roads, 18a 2r 8p glebe. The Tithe Commissioners were William Blamire and R. Jones, The Valuer </w:t>
      </w:r>
      <w:r w:rsidR="00873E27">
        <w:rPr>
          <w:sz w:val="20"/>
          <w:szCs w:val="20"/>
          <w:lang w:val="en-GB"/>
        </w:rPr>
        <w:t>Edward Cook of Stratford St Mary.</w:t>
      </w:r>
      <w:r>
        <w:rPr>
          <w:sz w:val="20"/>
          <w:szCs w:val="20"/>
          <w:lang w:val="en-GB"/>
        </w:rPr>
        <w:t xml:space="preserve"> </w:t>
      </w:r>
    </w:p>
    <w:p w:rsidR="009E5029" w:rsidRDefault="009E5029" w:rsidP="002827A7">
      <w:pPr>
        <w:rPr>
          <w:sz w:val="20"/>
          <w:szCs w:val="20"/>
          <w:lang w:val="en-GB"/>
        </w:rPr>
      </w:pPr>
    </w:p>
    <w:p w:rsidR="002827A7" w:rsidRDefault="002827A7" w:rsidP="002827A7">
      <w:pPr>
        <w:rPr>
          <w:sz w:val="20"/>
          <w:szCs w:val="20"/>
          <w:lang w:val="en-GB"/>
        </w:rPr>
      </w:pPr>
      <w:r>
        <w:rPr>
          <w:sz w:val="20"/>
          <w:szCs w:val="20"/>
          <w:lang w:val="en-GB"/>
        </w:rPr>
        <w:t>The Tithe Map (ERO: D/CT</w:t>
      </w:r>
      <w:r w:rsidR="00193FA0">
        <w:rPr>
          <w:sz w:val="20"/>
          <w:szCs w:val="20"/>
          <w:lang w:val="en-GB"/>
        </w:rPr>
        <w:t xml:space="preserve"> 103b</w:t>
      </w:r>
      <w:r>
        <w:rPr>
          <w:sz w:val="20"/>
          <w:szCs w:val="20"/>
          <w:lang w:val="en-GB"/>
        </w:rPr>
        <w:t>)</w:t>
      </w:r>
      <w:r w:rsidR="00193FA0">
        <w:rPr>
          <w:sz w:val="20"/>
          <w:szCs w:val="20"/>
          <w:lang w:val="en-GB"/>
        </w:rPr>
        <w:t xml:space="preserve"> was surveyed at a scale of 13.3” to a mile and measures 39”x33”.</w:t>
      </w:r>
      <w:r w:rsidR="00873E27">
        <w:rPr>
          <w:sz w:val="20"/>
          <w:szCs w:val="20"/>
          <w:lang w:val="en-GB"/>
        </w:rPr>
        <w:t xml:space="preserve">  It was countersigned by Roger Kynaston, Assistant Tithe Commissioner.</w:t>
      </w:r>
      <w:r>
        <w:rPr>
          <w:sz w:val="20"/>
          <w:szCs w:val="20"/>
          <w:lang w:val="en-GB"/>
        </w:rPr>
        <w:t xml:space="preserve"> </w:t>
      </w:r>
    </w:p>
    <w:p w:rsidR="002827A7" w:rsidRDefault="002827A7" w:rsidP="002827A7">
      <w:pPr>
        <w:tabs>
          <w:tab w:val="left" w:pos="2160"/>
        </w:tabs>
        <w:rPr>
          <w:sz w:val="20"/>
          <w:szCs w:val="20"/>
          <w:lang w:val="en-GB"/>
        </w:rPr>
      </w:pPr>
    </w:p>
    <w:p w:rsidR="000003EC" w:rsidRDefault="009D2B87" w:rsidP="002827A7">
      <w:pPr>
        <w:tabs>
          <w:tab w:val="left" w:pos="2160"/>
        </w:tabs>
        <w:rPr>
          <w:sz w:val="20"/>
          <w:szCs w:val="20"/>
          <w:lang w:val="en-GB"/>
        </w:rPr>
      </w:pPr>
      <w:r>
        <w:rPr>
          <w:sz w:val="20"/>
          <w:szCs w:val="20"/>
          <w:lang w:val="en-GB"/>
        </w:rPr>
        <w:t xml:space="preserve">In 946x951, Ælfgar, ealdorman of Essex, bequeathed </w:t>
      </w:r>
      <w:r w:rsidRPr="001779A6">
        <w:rPr>
          <w:i/>
          <w:sz w:val="20"/>
          <w:szCs w:val="20"/>
          <w:lang w:val="en-GB"/>
        </w:rPr>
        <w:t>Colne</w:t>
      </w:r>
      <w:r>
        <w:rPr>
          <w:sz w:val="20"/>
          <w:szCs w:val="20"/>
          <w:lang w:val="en-GB"/>
        </w:rPr>
        <w:t xml:space="preserve"> </w:t>
      </w:r>
      <w:r w:rsidR="00B777AC">
        <w:rPr>
          <w:sz w:val="20"/>
          <w:szCs w:val="20"/>
          <w:lang w:val="en-GB"/>
        </w:rPr>
        <w:t>to his younger daughter</w:t>
      </w:r>
      <w:r w:rsidR="001779A6">
        <w:rPr>
          <w:sz w:val="20"/>
          <w:szCs w:val="20"/>
          <w:lang w:val="en-GB"/>
        </w:rPr>
        <w:t>, wife of ealdorman Brihtnoth who was killed at the Battle of Maldon</w:t>
      </w:r>
      <w:r w:rsidR="00CE2E5F">
        <w:rPr>
          <w:sz w:val="20"/>
          <w:szCs w:val="20"/>
          <w:lang w:val="en-GB"/>
        </w:rPr>
        <w:t xml:space="preserve"> in</w:t>
      </w:r>
      <w:r w:rsidR="001779A6">
        <w:rPr>
          <w:sz w:val="20"/>
          <w:szCs w:val="20"/>
          <w:lang w:val="en-GB"/>
        </w:rPr>
        <w:t xml:space="preserve"> 991,</w:t>
      </w:r>
      <w:r w:rsidR="00B777AC">
        <w:rPr>
          <w:sz w:val="20"/>
          <w:szCs w:val="20"/>
          <w:lang w:val="en-GB"/>
        </w:rPr>
        <w:t xml:space="preserve"> and, after her death, to the religious community at Stoke [by Nayland]</w:t>
      </w:r>
      <w:r w:rsidR="001779A6">
        <w:rPr>
          <w:sz w:val="20"/>
          <w:szCs w:val="20"/>
          <w:lang w:val="en-GB"/>
        </w:rPr>
        <w:t xml:space="preserve"> (Kemble, 2007)</w:t>
      </w:r>
      <w:r w:rsidR="00B777AC">
        <w:rPr>
          <w:sz w:val="20"/>
          <w:szCs w:val="20"/>
          <w:lang w:val="en-GB"/>
        </w:rPr>
        <w:t xml:space="preserve">. </w:t>
      </w:r>
      <w:r w:rsidR="00FE4A41">
        <w:rPr>
          <w:sz w:val="20"/>
          <w:szCs w:val="20"/>
          <w:lang w:val="en-GB"/>
        </w:rPr>
        <w:t>Following her father’s wishes Æ</w:t>
      </w:r>
      <w:r w:rsidR="001779A6">
        <w:rPr>
          <w:sz w:val="20"/>
          <w:szCs w:val="20"/>
          <w:lang w:val="en-GB"/>
        </w:rPr>
        <w:t>lffl</w:t>
      </w:r>
      <w:r w:rsidR="00FE4A41">
        <w:rPr>
          <w:sz w:val="20"/>
          <w:szCs w:val="20"/>
          <w:lang w:val="en-GB"/>
        </w:rPr>
        <w:t>æ</w:t>
      </w:r>
      <w:r w:rsidR="001779A6">
        <w:rPr>
          <w:sz w:val="20"/>
          <w:szCs w:val="20"/>
          <w:lang w:val="en-GB"/>
        </w:rPr>
        <w:t>d</w:t>
      </w:r>
      <w:r w:rsidR="00FE4A41">
        <w:rPr>
          <w:sz w:val="20"/>
          <w:szCs w:val="20"/>
          <w:lang w:val="en-GB"/>
        </w:rPr>
        <w:t xml:space="preserve"> bequeathed </w:t>
      </w:r>
      <w:r w:rsidR="00FE4A41" w:rsidRPr="001779A6">
        <w:rPr>
          <w:i/>
          <w:sz w:val="20"/>
          <w:szCs w:val="20"/>
          <w:lang w:val="en-GB"/>
        </w:rPr>
        <w:t>Colne</w:t>
      </w:r>
      <w:r w:rsidR="00FE4A41">
        <w:rPr>
          <w:sz w:val="20"/>
          <w:szCs w:val="20"/>
          <w:lang w:val="en-GB"/>
        </w:rPr>
        <w:t xml:space="preserve"> to Stoke in her Will, 1000x1002 (Whitelock, 1930). </w:t>
      </w:r>
      <w:r w:rsidR="000003EC">
        <w:rPr>
          <w:sz w:val="20"/>
          <w:szCs w:val="20"/>
          <w:lang w:val="en-GB"/>
        </w:rPr>
        <w:t xml:space="preserve">In Domesday Book, 1086, Robert Malet held </w:t>
      </w:r>
      <w:r w:rsidR="000003EC" w:rsidRPr="000003EC">
        <w:rPr>
          <w:i/>
          <w:sz w:val="20"/>
          <w:szCs w:val="20"/>
          <w:lang w:val="en-GB"/>
        </w:rPr>
        <w:t>Colun</w:t>
      </w:r>
      <w:r w:rsidR="000003EC">
        <w:rPr>
          <w:sz w:val="20"/>
          <w:szCs w:val="20"/>
          <w:lang w:val="en-GB"/>
        </w:rPr>
        <w:t xml:space="preserve"> in lordship which Azorin had held as a manor </w:t>
      </w:r>
      <w:r w:rsidR="00F05AE8">
        <w:rPr>
          <w:sz w:val="20"/>
          <w:szCs w:val="20"/>
          <w:lang w:val="en-GB"/>
        </w:rPr>
        <w:t xml:space="preserve">with a mill </w:t>
      </w:r>
      <w:r w:rsidR="000003EC">
        <w:rPr>
          <w:sz w:val="20"/>
          <w:szCs w:val="20"/>
          <w:lang w:val="en-GB"/>
        </w:rPr>
        <w:t>for one hide and 30 acres</w:t>
      </w:r>
      <w:r w:rsidR="00F05AE8">
        <w:rPr>
          <w:sz w:val="20"/>
          <w:szCs w:val="20"/>
          <w:lang w:val="en-GB"/>
        </w:rPr>
        <w:t>.</w:t>
      </w:r>
      <w:r w:rsidR="003020C3">
        <w:rPr>
          <w:sz w:val="20"/>
          <w:szCs w:val="20"/>
          <w:lang w:val="en-GB"/>
        </w:rPr>
        <w:t xml:space="preserve"> </w:t>
      </w:r>
      <w:r w:rsidR="00CD4663">
        <w:rPr>
          <w:sz w:val="20"/>
          <w:szCs w:val="20"/>
          <w:lang w:val="en-GB"/>
        </w:rPr>
        <w:t>In 1227 Saher son of Richard Priest was granted 2½</w:t>
      </w:r>
      <w:r w:rsidR="00491C05">
        <w:rPr>
          <w:sz w:val="20"/>
          <w:szCs w:val="20"/>
          <w:lang w:val="en-GB"/>
        </w:rPr>
        <w:t xml:space="preserve">  acres in </w:t>
      </w:r>
      <w:r w:rsidR="003020C3" w:rsidRPr="003020C3">
        <w:rPr>
          <w:i/>
          <w:sz w:val="20"/>
          <w:szCs w:val="20"/>
          <w:lang w:val="en-GB"/>
        </w:rPr>
        <w:t>Colum</w:t>
      </w:r>
      <w:r w:rsidR="003020C3">
        <w:rPr>
          <w:sz w:val="20"/>
          <w:szCs w:val="20"/>
          <w:lang w:val="en-GB"/>
        </w:rPr>
        <w:t xml:space="preserve"> </w:t>
      </w:r>
      <w:r w:rsidR="003020C3" w:rsidRPr="003020C3">
        <w:rPr>
          <w:i/>
          <w:sz w:val="20"/>
          <w:szCs w:val="20"/>
          <w:lang w:val="en-GB"/>
        </w:rPr>
        <w:t>Malot</w:t>
      </w:r>
      <w:r w:rsidR="003020C3">
        <w:rPr>
          <w:sz w:val="20"/>
          <w:szCs w:val="20"/>
          <w:lang w:val="en-GB"/>
        </w:rPr>
        <w:t>.</w:t>
      </w:r>
      <w:r w:rsidR="00F05AE8">
        <w:rPr>
          <w:sz w:val="20"/>
          <w:szCs w:val="20"/>
          <w:lang w:val="en-GB"/>
        </w:rPr>
        <w:t xml:space="preserve"> </w:t>
      </w:r>
      <w:r w:rsidR="00833D3B">
        <w:rPr>
          <w:sz w:val="20"/>
          <w:szCs w:val="20"/>
          <w:lang w:val="en-GB"/>
        </w:rPr>
        <w:t>Baldwin de Wake (died 1282) acquired the manor by marriage</w:t>
      </w:r>
      <w:r w:rsidR="00CB04DA">
        <w:rPr>
          <w:sz w:val="20"/>
          <w:szCs w:val="20"/>
          <w:lang w:val="en-GB"/>
        </w:rPr>
        <w:t xml:space="preserve"> (Kemble, 2007)</w:t>
      </w:r>
      <w:r w:rsidR="00833D3B">
        <w:rPr>
          <w:sz w:val="20"/>
          <w:szCs w:val="20"/>
          <w:lang w:val="en-GB"/>
        </w:rPr>
        <w:t xml:space="preserve">. </w:t>
      </w:r>
      <w:r w:rsidR="003020C3">
        <w:rPr>
          <w:sz w:val="20"/>
          <w:szCs w:val="20"/>
          <w:lang w:val="en-GB"/>
        </w:rPr>
        <w:t>The Colnes take their name from the British name for the river Colne</w:t>
      </w:r>
      <w:r w:rsidR="00621982">
        <w:rPr>
          <w:sz w:val="20"/>
          <w:szCs w:val="20"/>
          <w:lang w:val="en-GB"/>
        </w:rPr>
        <w:t>, meaning ‘water’</w:t>
      </w:r>
      <w:r w:rsidR="003020C3">
        <w:rPr>
          <w:sz w:val="20"/>
          <w:szCs w:val="20"/>
          <w:lang w:val="en-GB"/>
        </w:rPr>
        <w:t xml:space="preserve">.  </w:t>
      </w:r>
      <w:r w:rsidR="008D3599">
        <w:rPr>
          <w:sz w:val="20"/>
          <w:szCs w:val="20"/>
          <w:lang w:val="en-GB"/>
        </w:rPr>
        <w:t xml:space="preserve">In </w:t>
      </w:r>
      <w:r w:rsidR="008D3599" w:rsidRPr="00FE4A41">
        <w:rPr>
          <w:i/>
          <w:sz w:val="20"/>
          <w:szCs w:val="20"/>
          <w:lang w:val="en-GB"/>
        </w:rPr>
        <w:t>Crepinga</w:t>
      </w:r>
      <w:r w:rsidR="008D3599">
        <w:rPr>
          <w:sz w:val="20"/>
          <w:szCs w:val="20"/>
          <w:lang w:val="en-GB"/>
        </w:rPr>
        <w:t xml:space="preserve"> Alfward had held freely 60 acres and 4 acres and 4½ acres which Richard son of Count Gilbert held in 1086 (Morris, 1983).</w:t>
      </w:r>
      <w:r w:rsidR="00CE2E5F">
        <w:rPr>
          <w:sz w:val="20"/>
          <w:szCs w:val="20"/>
          <w:lang w:val="en-GB"/>
        </w:rPr>
        <w:t xml:space="preserve"> </w:t>
      </w:r>
      <w:r w:rsidR="009600AD">
        <w:rPr>
          <w:sz w:val="20"/>
          <w:szCs w:val="20"/>
          <w:lang w:val="en-GB"/>
        </w:rPr>
        <w:t xml:space="preserve"> </w:t>
      </w:r>
      <w:r w:rsidR="003020C3">
        <w:rPr>
          <w:sz w:val="20"/>
          <w:szCs w:val="20"/>
          <w:lang w:val="en-GB"/>
        </w:rPr>
        <w:t xml:space="preserve">Reaney (1935) originates Crepping from a personal name + </w:t>
      </w:r>
      <w:r w:rsidR="003020C3" w:rsidRPr="009600AD">
        <w:rPr>
          <w:i/>
          <w:sz w:val="20"/>
          <w:szCs w:val="20"/>
          <w:lang w:val="en-GB"/>
        </w:rPr>
        <w:t>ingas</w:t>
      </w:r>
      <w:r w:rsidR="003020C3">
        <w:rPr>
          <w:sz w:val="20"/>
          <w:szCs w:val="20"/>
          <w:lang w:val="en-GB"/>
        </w:rPr>
        <w:t>, ‘settlement of the people of Cryppa’</w:t>
      </w:r>
      <w:r w:rsidR="009600AD">
        <w:rPr>
          <w:sz w:val="20"/>
          <w:szCs w:val="20"/>
          <w:lang w:val="en-GB"/>
        </w:rPr>
        <w:t xml:space="preserve">, associated with Old English </w:t>
      </w:r>
      <w:r w:rsidR="009600AD" w:rsidRPr="009600AD">
        <w:rPr>
          <w:i/>
          <w:sz w:val="20"/>
          <w:szCs w:val="20"/>
          <w:lang w:val="en-GB"/>
        </w:rPr>
        <w:t>cryppan</w:t>
      </w:r>
      <w:r w:rsidR="009600AD">
        <w:rPr>
          <w:sz w:val="20"/>
          <w:szCs w:val="20"/>
          <w:lang w:val="en-GB"/>
        </w:rPr>
        <w:t>, ‘to bend’</w:t>
      </w:r>
      <w:r w:rsidR="003020C3">
        <w:rPr>
          <w:sz w:val="20"/>
          <w:szCs w:val="20"/>
          <w:lang w:val="en-GB"/>
        </w:rPr>
        <w:t>.</w:t>
      </w:r>
    </w:p>
    <w:p w:rsidR="009E5029" w:rsidRDefault="009E5029" w:rsidP="002827A7">
      <w:pPr>
        <w:tabs>
          <w:tab w:val="left" w:pos="2160"/>
        </w:tabs>
        <w:rPr>
          <w:sz w:val="20"/>
          <w:szCs w:val="20"/>
          <w:lang w:val="en-GB"/>
        </w:rPr>
      </w:pPr>
    </w:p>
    <w:p w:rsidR="009600AD" w:rsidRPr="00873E27" w:rsidRDefault="00873E27" w:rsidP="002827A7">
      <w:pPr>
        <w:tabs>
          <w:tab w:val="left" w:pos="2160"/>
        </w:tabs>
        <w:rPr>
          <w:sz w:val="20"/>
          <w:szCs w:val="20"/>
          <w:lang w:val="en-GB"/>
        </w:rPr>
      </w:pPr>
      <w:r>
        <w:rPr>
          <w:sz w:val="20"/>
          <w:szCs w:val="20"/>
          <w:lang w:val="en-GB"/>
        </w:rPr>
        <w:t xml:space="preserve">There were two manors: 1. Wakes Hall was held by Walter Macerell </w:t>
      </w:r>
      <w:r>
        <w:rPr>
          <w:i/>
          <w:sz w:val="20"/>
          <w:szCs w:val="20"/>
          <w:lang w:val="en-GB"/>
        </w:rPr>
        <w:t>t.</w:t>
      </w:r>
      <w:r>
        <w:rPr>
          <w:sz w:val="20"/>
          <w:szCs w:val="20"/>
          <w:lang w:val="en-GB"/>
        </w:rPr>
        <w:t>Henry I</w:t>
      </w:r>
      <w:r w:rsidR="00DA1B5B">
        <w:rPr>
          <w:sz w:val="20"/>
          <w:szCs w:val="20"/>
          <w:lang w:val="en-GB"/>
        </w:rPr>
        <w:t>, 1100-1135,</w:t>
      </w:r>
      <w:r>
        <w:rPr>
          <w:sz w:val="20"/>
          <w:szCs w:val="20"/>
          <w:lang w:val="en-GB"/>
        </w:rPr>
        <w:t xml:space="preserve"> and gave the tithes to Earls Colne Priory. </w:t>
      </w:r>
      <w:r w:rsidR="00DA1B5B">
        <w:rPr>
          <w:sz w:val="20"/>
          <w:szCs w:val="20"/>
          <w:lang w:val="en-GB"/>
        </w:rPr>
        <w:t xml:space="preserve"> 2. Crepping Hall, held by Alfward before 1066</w:t>
      </w:r>
      <w:r w:rsidR="00412928">
        <w:rPr>
          <w:sz w:val="20"/>
          <w:szCs w:val="20"/>
          <w:lang w:val="en-GB"/>
        </w:rPr>
        <w:t>.</w:t>
      </w:r>
      <w:r w:rsidR="00DA1B5B">
        <w:rPr>
          <w:sz w:val="20"/>
          <w:szCs w:val="20"/>
          <w:lang w:val="en-GB"/>
        </w:rPr>
        <w:t xml:space="preserve"> Under Richard de Clare (died 47 Henry III, 1262/3) Hugh de Cressynge held two knights</w:t>
      </w:r>
      <w:r w:rsidR="00412928">
        <w:rPr>
          <w:sz w:val="20"/>
          <w:szCs w:val="20"/>
          <w:lang w:val="en-GB"/>
        </w:rPr>
        <w:t>’</w:t>
      </w:r>
      <w:r w:rsidR="00DA1B5B">
        <w:rPr>
          <w:sz w:val="20"/>
          <w:szCs w:val="20"/>
          <w:lang w:val="en-GB"/>
        </w:rPr>
        <w:t xml:space="preserve"> fees</w:t>
      </w:r>
      <w:r w:rsidR="00412928">
        <w:rPr>
          <w:sz w:val="20"/>
          <w:szCs w:val="20"/>
          <w:lang w:val="en-GB"/>
        </w:rPr>
        <w:t xml:space="preserve"> (Morant, 1768).</w:t>
      </w:r>
    </w:p>
    <w:p w:rsidR="00BF7889" w:rsidRDefault="00BF7889" w:rsidP="002827A7">
      <w:pPr>
        <w:tabs>
          <w:tab w:val="left" w:pos="2160"/>
        </w:tabs>
        <w:rPr>
          <w:sz w:val="20"/>
          <w:szCs w:val="20"/>
          <w:lang w:val="en-GB"/>
        </w:rPr>
      </w:pPr>
    </w:p>
    <w:p w:rsidR="009600AD" w:rsidRDefault="00B33D13" w:rsidP="002827A7">
      <w:pPr>
        <w:tabs>
          <w:tab w:val="left" w:pos="2160"/>
        </w:tabs>
        <w:rPr>
          <w:sz w:val="20"/>
          <w:szCs w:val="20"/>
          <w:lang w:val="en-GB"/>
        </w:rPr>
      </w:pPr>
      <w:r>
        <w:rPr>
          <w:sz w:val="20"/>
          <w:szCs w:val="20"/>
          <w:lang w:val="en-GB"/>
        </w:rPr>
        <w:t xml:space="preserve">The church </w:t>
      </w:r>
      <w:r w:rsidR="00BF7889">
        <w:rPr>
          <w:sz w:val="20"/>
          <w:szCs w:val="20"/>
          <w:lang w:val="en-GB"/>
        </w:rPr>
        <w:t>dedicated to</w:t>
      </w:r>
      <w:r>
        <w:rPr>
          <w:sz w:val="20"/>
          <w:szCs w:val="20"/>
          <w:lang w:val="en-GB"/>
        </w:rPr>
        <w:t xml:space="preserve"> St Mary has Norman windows in the north and south walls, the belfry C15. </w:t>
      </w:r>
      <w:r w:rsidR="006A6983">
        <w:rPr>
          <w:sz w:val="20"/>
          <w:szCs w:val="20"/>
          <w:lang w:val="en-GB"/>
        </w:rPr>
        <w:t>Crepping Hall has a C16 cross-wing, the hall once aisled, dendrodated 1301-37. Normandy Hall is an aisled hall-house, 1368. Old House Farm has C14 and C15 cross-wings. Wakes Colne Place is timber-framed</w:t>
      </w:r>
      <w:r w:rsidR="00BF7889">
        <w:rPr>
          <w:sz w:val="20"/>
          <w:szCs w:val="20"/>
          <w:lang w:val="en-GB"/>
        </w:rPr>
        <w:t xml:space="preserve">, C17. Watch House dates from C16 with a cross-wing. </w:t>
      </w:r>
      <w:r w:rsidR="00830E81">
        <w:rPr>
          <w:sz w:val="20"/>
          <w:szCs w:val="20"/>
          <w:lang w:val="en-GB"/>
        </w:rPr>
        <w:t xml:space="preserve">Wakes Hall is a gault brick villa of 3 bays, c.1830. </w:t>
      </w:r>
      <w:r w:rsidR="00BF7889">
        <w:rPr>
          <w:sz w:val="20"/>
          <w:szCs w:val="20"/>
          <w:lang w:val="en-GB"/>
        </w:rPr>
        <w:t xml:space="preserve">The water mill, now domestic, </w:t>
      </w:r>
      <w:r w:rsidR="00605702">
        <w:rPr>
          <w:sz w:val="20"/>
          <w:szCs w:val="20"/>
          <w:lang w:val="en-GB"/>
        </w:rPr>
        <w:t>wa</w:t>
      </w:r>
      <w:r w:rsidR="00BF7889">
        <w:rPr>
          <w:sz w:val="20"/>
          <w:szCs w:val="20"/>
          <w:lang w:val="en-GB"/>
        </w:rPr>
        <w:t xml:space="preserve">s </w:t>
      </w:r>
      <w:r w:rsidR="00605702">
        <w:rPr>
          <w:sz w:val="20"/>
          <w:szCs w:val="20"/>
          <w:lang w:val="en-GB"/>
        </w:rPr>
        <w:t xml:space="preserve">built </w:t>
      </w:r>
      <w:r w:rsidR="00BF7889">
        <w:rPr>
          <w:sz w:val="20"/>
          <w:szCs w:val="20"/>
          <w:lang w:val="en-GB"/>
        </w:rPr>
        <w:t>c.1840. Chappel &amp; Wakes Colne Railway Station was opened in 1849, rebuilt in 1890-1 (Pevsner, 2007).</w:t>
      </w:r>
    </w:p>
    <w:p w:rsidR="009E5029" w:rsidRDefault="009E5029" w:rsidP="002827A7">
      <w:pPr>
        <w:tabs>
          <w:tab w:val="left" w:pos="2160"/>
        </w:tabs>
        <w:rPr>
          <w:sz w:val="20"/>
          <w:szCs w:val="20"/>
          <w:lang w:val="en-GB"/>
        </w:rPr>
      </w:pPr>
    </w:p>
    <w:p w:rsidR="002827A7" w:rsidRDefault="002827A7" w:rsidP="002827A7">
      <w:pPr>
        <w:tabs>
          <w:tab w:val="left" w:pos="2160"/>
        </w:tabs>
        <w:rPr>
          <w:sz w:val="20"/>
          <w:szCs w:val="20"/>
          <w:lang w:val="en-GB"/>
        </w:rPr>
      </w:pPr>
      <w:r>
        <w:rPr>
          <w:sz w:val="20"/>
          <w:szCs w:val="20"/>
          <w:lang w:val="en-GB"/>
        </w:rPr>
        <w:t xml:space="preserve">The Hundred name was </w:t>
      </w:r>
      <w:r>
        <w:rPr>
          <w:i/>
          <w:sz w:val="20"/>
          <w:szCs w:val="20"/>
          <w:lang w:val="en-GB"/>
        </w:rPr>
        <w:t xml:space="preserve">Lassendene, Laxendena, Lessendena </w:t>
      </w:r>
      <w:r>
        <w:rPr>
          <w:sz w:val="20"/>
          <w:szCs w:val="20"/>
          <w:lang w:val="en-GB"/>
        </w:rPr>
        <w:t xml:space="preserve">etc in Domesday Book. The </w:t>
      </w:r>
      <w:smartTag w:uri="urn:schemas-microsoft-com:office:smarttags" w:element="Street">
        <w:smartTag w:uri="urn:schemas-microsoft-com:office:smarttags" w:element="address">
          <w:r>
            <w:rPr>
              <w:sz w:val="20"/>
              <w:szCs w:val="20"/>
              <w:lang w:val="en-GB"/>
            </w:rPr>
            <w:t>Hundred Court</w:t>
          </w:r>
        </w:smartTag>
      </w:smartTag>
      <w:r>
        <w:rPr>
          <w:sz w:val="20"/>
          <w:szCs w:val="20"/>
          <w:lang w:val="en-GB"/>
        </w:rPr>
        <w:t xml:space="preserve"> was at Emperford alias Stanway Bridge (TL935241) by 1581, perhaps in the C14 in the northwest of the parish in land occupied by Mott (VCH, 1994). The Domesday Hundred of Colchester was probably taken out of the older Lexden Hundred (Round, 1903).   </w:t>
      </w:r>
    </w:p>
    <w:p w:rsidR="002827A7" w:rsidRDefault="002827A7" w:rsidP="002827A7">
      <w:pPr>
        <w:tabs>
          <w:tab w:val="left" w:pos="2160"/>
        </w:tabs>
        <w:rPr>
          <w:sz w:val="20"/>
          <w:szCs w:val="20"/>
          <w:lang w:val="en-GB"/>
        </w:rPr>
      </w:pPr>
    </w:p>
    <w:p w:rsidR="002827A7" w:rsidRDefault="002827A7" w:rsidP="002827A7">
      <w:pPr>
        <w:rPr>
          <w:sz w:val="20"/>
          <w:szCs w:val="20"/>
          <w:lang w:val="en-GB"/>
        </w:rPr>
      </w:pPr>
      <w:r>
        <w:rPr>
          <w:sz w:val="20"/>
          <w:szCs w:val="20"/>
          <w:lang w:val="en-GB"/>
        </w:rPr>
        <w:t>Place- and field-names from other documents are entered as ‘Alias’ against the Tithe names.</w:t>
      </w:r>
    </w:p>
    <w:p w:rsidR="002827A7" w:rsidRDefault="002827A7" w:rsidP="002827A7">
      <w:pPr>
        <w:rPr>
          <w:b/>
          <w:sz w:val="20"/>
          <w:szCs w:val="20"/>
          <w:lang w:val="en-GB"/>
        </w:rPr>
      </w:pPr>
    </w:p>
    <w:p w:rsidR="002827A7" w:rsidRDefault="002827A7" w:rsidP="002827A7">
      <w:pPr>
        <w:rPr>
          <w:b/>
          <w:sz w:val="20"/>
          <w:szCs w:val="20"/>
          <w:lang w:val="en-GB"/>
        </w:rPr>
      </w:pPr>
      <w:r>
        <w:rPr>
          <w:b/>
          <w:sz w:val="20"/>
          <w:szCs w:val="20"/>
          <w:lang w:val="en-GB"/>
        </w:rPr>
        <w:t>References:</w:t>
      </w:r>
    </w:p>
    <w:p w:rsidR="002827A7" w:rsidRDefault="002827A7" w:rsidP="002827A7">
      <w:pPr>
        <w:rPr>
          <w:sz w:val="20"/>
          <w:szCs w:val="20"/>
          <w:lang w:val="en-GB"/>
        </w:rPr>
        <w:sectPr w:rsidR="002827A7" w:rsidSect="002527F0">
          <w:footerReference w:type="even" r:id="rId13"/>
          <w:footerReference w:type="default" r:id="rId14"/>
          <w:pgSz w:w="16834" w:h="11909" w:orient="landscape" w:code="9"/>
          <w:pgMar w:top="720" w:right="720" w:bottom="720" w:left="936" w:header="720" w:footer="720" w:gutter="0"/>
          <w:cols w:space="720"/>
          <w:titlePg/>
          <w:docGrid w:linePitch="360"/>
        </w:sectPr>
      </w:pPr>
    </w:p>
    <w:p w:rsidR="002827A7" w:rsidRDefault="002827A7" w:rsidP="002827A7">
      <w:pPr>
        <w:rPr>
          <w:sz w:val="20"/>
          <w:szCs w:val="20"/>
          <w:lang w:val="en-GB"/>
        </w:rPr>
      </w:pPr>
      <w:r w:rsidRPr="003511F6">
        <w:rPr>
          <w:sz w:val="20"/>
          <w:szCs w:val="20"/>
          <w:lang w:val="en-GB"/>
        </w:rPr>
        <w:lastRenderedPageBreak/>
        <w:t>Kemble, J., 2007. Essex Place-names, Places, Streets &amp; People, Historical Publications</w:t>
      </w:r>
      <w:r w:rsidR="00CD4663">
        <w:rPr>
          <w:sz w:val="20"/>
          <w:szCs w:val="20"/>
          <w:lang w:val="en-GB"/>
        </w:rPr>
        <w:t>. pp 88,143.</w:t>
      </w:r>
      <w:r>
        <w:rPr>
          <w:sz w:val="20"/>
          <w:szCs w:val="20"/>
          <w:lang w:val="en-GB"/>
        </w:rPr>
        <w:t xml:space="preserve"> </w:t>
      </w:r>
    </w:p>
    <w:p w:rsidR="002827A7" w:rsidRPr="003511F6" w:rsidRDefault="002827A7" w:rsidP="002827A7">
      <w:pPr>
        <w:tabs>
          <w:tab w:val="left" w:pos="2160"/>
        </w:tabs>
        <w:rPr>
          <w:sz w:val="20"/>
          <w:szCs w:val="20"/>
          <w:lang w:val="en-GB"/>
        </w:rPr>
      </w:pPr>
      <w:r w:rsidRPr="003511F6">
        <w:rPr>
          <w:sz w:val="20"/>
          <w:szCs w:val="20"/>
          <w:lang w:val="en-GB"/>
        </w:rPr>
        <w:t xml:space="preserve">Morant, P., 1768. History &amp; Antiquities of the County of Essex, </w:t>
      </w:r>
      <w:r w:rsidR="00833D3B">
        <w:rPr>
          <w:sz w:val="20"/>
          <w:szCs w:val="20"/>
          <w:lang w:val="en-GB"/>
        </w:rPr>
        <w:t>ii, 221.</w:t>
      </w:r>
    </w:p>
    <w:p w:rsidR="002827A7" w:rsidRPr="003511F6" w:rsidRDefault="002827A7" w:rsidP="002827A7">
      <w:pPr>
        <w:tabs>
          <w:tab w:val="left" w:pos="2160"/>
        </w:tabs>
        <w:rPr>
          <w:sz w:val="20"/>
          <w:szCs w:val="20"/>
          <w:lang w:val="en-GB"/>
        </w:rPr>
      </w:pPr>
      <w:r w:rsidRPr="003511F6">
        <w:rPr>
          <w:sz w:val="20"/>
          <w:szCs w:val="20"/>
          <w:lang w:val="en-GB"/>
        </w:rPr>
        <w:t>Morris, J., 1983. Domesday Book – Essex. Phillimore.</w:t>
      </w:r>
    </w:p>
    <w:p w:rsidR="002827A7" w:rsidRPr="003511F6" w:rsidRDefault="002827A7" w:rsidP="002827A7">
      <w:pPr>
        <w:tabs>
          <w:tab w:val="left" w:pos="2160"/>
        </w:tabs>
        <w:rPr>
          <w:sz w:val="20"/>
          <w:szCs w:val="20"/>
          <w:lang w:val="en-GB"/>
        </w:rPr>
      </w:pPr>
      <w:r w:rsidRPr="003511F6">
        <w:rPr>
          <w:sz w:val="20"/>
          <w:szCs w:val="20"/>
          <w:lang w:val="en-GB"/>
        </w:rPr>
        <w:t xml:space="preserve">Pevsner, N., Bettley, J., 2007. The Buildings of </w:t>
      </w:r>
      <w:smartTag w:uri="urn:schemas-microsoft-com:office:smarttags" w:element="country-region">
        <w:r w:rsidRPr="003511F6">
          <w:rPr>
            <w:sz w:val="20"/>
            <w:szCs w:val="20"/>
            <w:lang w:val="en-GB"/>
          </w:rPr>
          <w:t>England</w:t>
        </w:r>
      </w:smartTag>
      <w:r w:rsidRPr="003511F6">
        <w:rPr>
          <w:sz w:val="20"/>
          <w:szCs w:val="20"/>
          <w:lang w:val="en-GB"/>
        </w:rPr>
        <w:t xml:space="preserve"> – </w:t>
      </w:r>
      <w:smartTag w:uri="urn:schemas-microsoft-com:office:smarttags" w:element="place">
        <w:r w:rsidRPr="003511F6">
          <w:rPr>
            <w:sz w:val="20"/>
            <w:szCs w:val="20"/>
            <w:lang w:val="en-GB"/>
          </w:rPr>
          <w:t>Essex</w:t>
        </w:r>
      </w:smartTag>
      <w:r w:rsidRPr="003511F6">
        <w:rPr>
          <w:sz w:val="20"/>
          <w:szCs w:val="20"/>
          <w:lang w:val="en-GB"/>
        </w:rPr>
        <w:t>. Yale.</w:t>
      </w:r>
    </w:p>
    <w:p w:rsidR="002827A7" w:rsidRPr="003511F6" w:rsidRDefault="002827A7" w:rsidP="002827A7">
      <w:pPr>
        <w:tabs>
          <w:tab w:val="left" w:pos="2160"/>
        </w:tabs>
        <w:rPr>
          <w:sz w:val="20"/>
          <w:szCs w:val="20"/>
          <w:lang w:val="en-GB"/>
        </w:rPr>
      </w:pPr>
      <w:r w:rsidRPr="003511F6">
        <w:rPr>
          <w:sz w:val="20"/>
          <w:szCs w:val="20"/>
          <w:lang w:val="en-GB"/>
        </w:rPr>
        <w:t xml:space="preserve">Reaney, P., 1935. The Place-names of </w:t>
      </w:r>
      <w:smartTag w:uri="urn:schemas-microsoft-com:office:smarttags" w:element="place">
        <w:r w:rsidRPr="003511F6">
          <w:rPr>
            <w:sz w:val="20"/>
            <w:szCs w:val="20"/>
            <w:lang w:val="en-GB"/>
          </w:rPr>
          <w:t>Essex</w:t>
        </w:r>
      </w:smartTag>
      <w:r w:rsidRPr="003511F6">
        <w:rPr>
          <w:sz w:val="20"/>
          <w:szCs w:val="20"/>
          <w:lang w:val="en-GB"/>
        </w:rPr>
        <w:t xml:space="preserve">. </w:t>
      </w:r>
      <w:smartTag w:uri="urn:schemas-microsoft-com:office:smarttags" w:element="place">
        <w:smartTag w:uri="urn:schemas-microsoft-com:office:smarttags" w:element="City">
          <w:r w:rsidRPr="003511F6">
            <w:rPr>
              <w:sz w:val="20"/>
              <w:szCs w:val="20"/>
              <w:lang w:val="en-GB"/>
            </w:rPr>
            <w:t>Cambridge</w:t>
          </w:r>
        </w:smartTag>
      </w:smartTag>
      <w:r w:rsidRPr="003511F6">
        <w:rPr>
          <w:sz w:val="20"/>
          <w:szCs w:val="20"/>
          <w:lang w:val="en-GB"/>
        </w:rPr>
        <w:t xml:space="preserve">. </w:t>
      </w:r>
    </w:p>
    <w:p w:rsidR="002827A7" w:rsidRDefault="002827A7" w:rsidP="002827A7">
      <w:pPr>
        <w:tabs>
          <w:tab w:val="left" w:pos="2160"/>
        </w:tabs>
        <w:rPr>
          <w:sz w:val="20"/>
          <w:szCs w:val="20"/>
          <w:lang w:val="en-GB"/>
        </w:rPr>
      </w:pPr>
      <w:r w:rsidRPr="003511F6">
        <w:rPr>
          <w:sz w:val="20"/>
          <w:szCs w:val="20"/>
          <w:lang w:val="en-GB"/>
        </w:rPr>
        <w:t xml:space="preserve">Round, H., 1903. Victoria Co. History. vol i, 406; 1907, ii, 353. </w:t>
      </w:r>
    </w:p>
    <w:p w:rsidR="00BE64F1" w:rsidRPr="003511F6" w:rsidRDefault="00BE64F1" w:rsidP="00BE64F1">
      <w:pPr>
        <w:tabs>
          <w:tab w:val="left" w:pos="2160"/>
        </w:tabs>
        <w:rPr>
          <w:sz w:val="20"/>
          <w:szCs w:val="20"/>
          <w:lang w:val="en-GB"/>
        </w:rPr>
      </w:pPr>
      <w:r>
        <w:rPr>
          <w:sz w:val="20"/>
          <w:szCs w:val="20"/>
          <w:lang w:val="en-GB"/>
        </w:rPr>
        <w:t>Victoria County History of Essex, 1994, vol ix, 391.</w:t>
      </w:r>
    </w:p>
    <w:p w:rsidR="002827A7" w:rsidRPr="003511F6" w:rsidRDefault="002827A7" w:rsidP="002827A7">
      <w:pPr>
        <w:tabs>
          <w:tab w:val="left" w:pos="2160"/>
        </w:tabs>
        <w:rPr>
          <w:sz w:val="20"/>
          <w:szCs w:val="20"/>
          <w:lang w:val="en-GB"/>
        </w:rPr>
      </w:pPr>
      <w:r w:rsidRPr="003511F6">
        <w:rPr>
          <w:sz w:val="20"/>
          <w:szCs w:val="20"/>
          <w:lang w:val="en-GB"/>
        </w:rPr>
        <w:t xml:space="preserve">Whitelock, D., 1930. Anglo-Saxon Wills. </w:t>
      </w:r>
      <w:smartTag w:uri="urn:schemas-microsoft-com:office:smarttags" w:element="place">
        <w:smartTag w:uri="urn:schemas-microsoft-com:office:smarttags" w:element="City">
          <w:r w:rsidRPr="003511F6">
            <w:rPr>
              <w:sz w:val="20"/>
              <w:szCs w:val="20"/>
              <w:lang w:val="en-GB"/>
            </w:rPr>
            <w:t>Cambridge</w:t>
          </w:r>
        </w:smartTag>
      </w:smartTag>
      <w:r w:rsidRPr="003511F6">
        <w:rPr>
          <w:sz w:val="20"/>
          <w:szCs w:val="20"/>
          <w:lang w:val="en-GB"/>
        </w:rPr>
        <w:t xml:space="preserve">.                                                                                                                                                                            </w:t>
      </w:r>
    </w:p>
    <w:p w:rsidR="002827A7" w:rsidRPr="003511F6" w:rsidRDefault="002827A7" w:rsidP="002827A7">
      <w:pPr>
        <w:tabs>
          <w:tab w:val="left" w:pos="2160"/>
        </w:tabs>
        <w:jc w:val="center"/>
        <w:rPr>
          <w:b/>
          <w:sz w:val="20"/>
          <w:szCs w:val="20"/>
          <w:lang w:val="en-GB"/>
        </w:rPr>
        <w:sectPr w:rsidR="002827A7" w:rsidRPr="003511F6" w:rsidSect="003169C7">
          <w:type w:val="continuous"/>
          <w:pgSz w:w="16834" w:h="11909" w:orient="landscape" w:code="9"/>
          <w:pgMar w:top="720" w:right="720" w:bottom="720" w:left="936" w:header="720" w:footer="720" w:gutter="0"/>
          <w:cols w:space="720"/>
          <w:titlePg/>
          <w:docGrid w:linePitch="360"/>
        </w:sectPr>
      </w:pPr>
    </w:p>
    <w:p w:rsidR="002827A7" w:rsidRDefault="002827A7" w:rsidP="002827A7">
      <w:pPr>
        <w:jc w:val="center"/>
        <w:rPr>
          <w:b/>
          <w:sz w:val="22"/>
          <w:szCs w:val="22"/>
          <w:lang w:val="en-GB"/>
        </w:rPr>
      </w:pPr>
    </w:p>
    <w:p w:rsidR="002827A7" w:rsidRPr="00AB71F3" w:rsidRDefault="002827A7" w:rsidP="002827A7">
      <w:pPr>
        <w:jc w:val="center"/>
        <w:rPr>
          <w:b/>
          <w:sz w:val="22"/>
          <w:szCs w:val="22"/>
          <w:lang w:val="en-GB"/>
        </w:rPr>
      </w:pPr>
      <w:r w:rsidRPr="00AB71F3">
        <w:rPr>
          <w:b/>
          <w:sz w:val="22"/>
          <w:szCs w:val="22"/>
          <w:lang w:val="en-GB"/>
        </w:rPr>
        <w:t xml:space="preserve">The Tithe Award Place-names of </w:t>
      </w:r>
      <w:r w:rsidR="0052419E">
        <w:rPr>
          <w:b/>
          <w:sz w:val="22"/>
          <w:szCs w:val="22"/>
          <w:lang w:val="en-GB"/>
        </w:rPr>
        <w:t>Wakes Colne</w:t>
      </w:r>
      <w:r>
        <w:rPr>
          <w:b/>
          <w:sz w:val="22"/>
          <w:szCs w:val="22"/>
          <w:lang w:val="en-GB"/>
        </w:rPr>
        <w:t xml:space="preserve"> </w:t>
      </w:r>
      <w:r w:rsidRPr="00AB71F3">
        <w:rPr>
          <w:b/>
          <w:sz w:val="22"/>
          <w:szCs w:val="22"/>
          <w:lang w:val="en-GB"/>
        </w:rPr>
        <w:t>- by Parcel No.</w:t>
      </w:r>
    </w:p>
    <w:p w:rsidR="002827A7" w:rsidRDefault="002827A7" w:rsidP="002827A7">
      <w:pPr>
        <w:rPr>
          <w:sz w:val="20"/>
          <w:szCs w:val="20"/>
          <w:lang w:val="en-GB"/>
        </w:rPr>
      </w:pPr>
    </w:p>
    <w:tbl>
      <w:tblPr>
        <w:tblW w:w="1500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549"/>
        <w:gridCol w:w="1559"/>
        <w:gridCol w:w="567"/>
        <w:gridCol w:w="628"/>
        <w:gridCol w:w="516"/>
        <w:gridCol w:w="516"/>
        <w:gridCol w:w="661"/>
        <w:gridCol w:w="538"/>
        <w:gridCol w:w="472"/>
        <w:gridCol w:w="539"/>
        <w:gridCol w:w="2760"/>
        <w:gridCol w:w="2320"/>
        <w:gridCol w:w="1384"/>
      </w:tblGrid>
      <w:tr w:rsidR="009F50C0" w:rsidRPr="00FF7C53" w:rsidTr="009F50C0">
        <w:trPr>
          <w:trHeight w:val="255"/>
        </w:trPr>
        <w:tc>
          <w:tcPr>
            <w:tcW w:w="2549" w:type="dxa"/>
            <w:shd w:val="clear" w:color="auto" w:fill="auto"/>
            <w:noWrap/>
            <w:vAlign w:val="bottom"/>
            <w:hideMark/>
          </w:tcPr>
          <w:p w:rsidR="009F50C0" w:rsidRPr="00FF7C53" w:rsidRDefault="009F50C0" w:rsidP="007258C1">
            <w:pPr>
              <w:jc w:val="center"/>
              <w:rPr>
                <w:b/>
                <w:bCs/>
                <w:color w:val="000000"/>
                <w:sz w:val="20"/>
                <w:szCs w:val="20"/>
                <w:lang w:val="en-GB" w:eastAsia="en-GB"/>
              </w:rPr>
            </w:pPr>
            <w:r w:rsidRPr="00FF7C53">
              <w:rPr>
                <w:b/>
                <w:bCs/>
                <w:color w:val="000000"/>
                <w:sz w:val="20"/>
                <w:szCs w:val="20"/>
                <w:lang w:val="en-GB" w:eastAsia="en-GB"/>
              </w:rPr>
              <w:t>Place name</w:t>
            </w:r>
          </w:p>
        </w:tc>
        <w:tc>
          <w:tcPr>
            <w:tcW w:w="1559" w:type="dxa"/>
            <w:shd w:val="clear" w:color="auto" w:fill="auto"/>
            <w:noWrap/>
            <w:vAlign w:val="bottom"/>
            <w:hideMark/>
          </w:tcPr>
          <w:p w:rsidR="009F50C0" w:rsidRPr="00FF7C53" w:rsidRDefault="009F50C0" w:rsidP="00C96B6D">
            <w:pPr>
              <w:jc w:val="center"/>
              <w:rPr>
                <w:b/>
                <w:bCs/>
                <w:color w:val="000000"/>
                <w:sz w:val="20"/>
                <w:szCs w:val="20"/>
                <w:lang w:val="en-GB" w:eastAsia="en-GB"/>
              </w:rPr>
            </w:pPr>
            <w:r w:rsidRPr="00FF7C53">
              <w:rPr>
                <w:b/>
                <w:bCs/>
                <w:color w:val="000000"/>
                <w:sz w:val="20"/>
                <w:szCs w:val="20"/>
                <w:lang w:val="en-GB" w:eastAsia="en-GB"/>
              </w:rPr>
              <w:t>alias</w:t>
            </w:r>
          </w:p>
        </w:tc>
        <w:tc>
          <w:tcPr>
            <w:tcW w:w="567" w:type="dxa"/>
            <w:shd w:val="clear" w:color="auto" w:fill="auto"/>
            <w:noWrap/>
            <w:vAlign w:val="bottom"/>
            <w:hideMark/>
          </w:tcPr>
          <w:p w:rsidR="009F50C0" w:rsidRPr="00FF7C53" w:rsidRDefault="009F50C0" w:rsidP="00C96B6D">
            <w:pPr>
              <w:jc w:val="center"/>
              <w:rPr>
                <w:b/>
                <w:bCs/>
                <w:color w:val="000000"/>
                <w:sz w:val="20"/>
                <w:szCs w:val="20"/>
                <w:lang w:val="en-GB" w:eastAsia="en-GB"/>
              </w:rPr>
            </w:pPr>
            <w:r w:rsidRPr="00FF7C53">
              <w:rPr>
                <w:b/>
                <w:bCs/>
                <w:color w:val="000000"/>
                <w:sz w:val="20"/>
                <w:szCs w:val="20"/>
                <w:lang w:val="en-GB" w:eastAsia="en-GB"/>
              </w:rPr>
              <w:t>Fld No</w:t>
            </w:r>
          </w:p>
        </w:tc>
        <w:tc>
          <w:tcPr>
            <w:tcW w:w="628" w:type="dxa"/>
            <w:shd w:val="clear" w:color="auto" w:fill="auto"/>
            <w:noWrap/>
            <w:vAlign w:val="bottom"/>
            <w:hideMark/>
          </w:tcPr>
          <w:p w:rsidR="009F50C0" w:rsidRPr="00FF7C53" w:rsidRDefault="009F50C0" w:rsidP="00C96B6D">
            <w:pPr>
              <w:jc w:val="center"/>
              <w:rPr>
                <w:b/>
                <w:bCs/>
                <w:color w:val="000000"/>
                <w:sz w:val="20"/>
                <w:szCs w:val="20"/>
                <w:lang w:val="en-GB" w:eastAsia="en-GB"/>
              </w:rPr>
            </w:pPr>
            <w:r w:rsidRPr="00FF7C53">
              <w:rPr>
                <w:b/>
                <w:bCs/>
                <w:color w:val="000000"/>
                <w:sz w:val="20"/>
                <w:szCs w:val="20"/>
                <w:lang w:val="en-GB" w:eastAsia="en-GB"/>
              </w:rPr>
              <w:t>Grd</w:t>
            </w:r>
          </w:p>
        </w:tc>
        <w:tc>
          <w:tcPr>
            <w:tcW w:w="516" w:type="dxa"/>
            <w:shd w:val="clear" w:color="auto" w:fill="auto"/>
            <w:noWrap/>
            <w:vAlign w:val="bottom"/>
            <w:hideMark/>
          </w:tcPr>
          <w:p w:rsidR="009F50C0" w:rsidRPr="00FF7C53" w:rsidRDefault="009F50C0" w:rsidP="007258C1">
            <w:pPr>
              <w:jc w:val="center"/>
              <w:rPr>
                <w:b/>
                <w:bCs/>
                <w:color w:val="000000"/>
                <w:sz w:val="20"/>
                <w:szCs w:val="20"/>
                <w:lang w:val="en-GB" w:eastAsia="en-GB"/>
              </w:rPr>
            </w:pPr>
            <w:r>
              <w:rPr>
                <w:rFonts w:ascii="Angsana New" w:hAnsi="Angsana New" w:cs="Angsana New"/>
                <w:b/>
                <w:bCs/>
                <w:color w:val="000000"/>
                <w:sz w:val="20"/>
                <w:szCs w:val="20"/>
                <w:lang w:val="en-GB" w:eastAsia="en-GB"/>
              </w:rPr>
              <w:t>x</w:t>
            </w:r>
          </w:p>
        </w:tc>
        <w:tc>
          <w:tcPr>
            <w:tcW w:w="516" w:type="dxa"/>
            <w:shd w:val="clear" w:color="auto" w:fill="auto"/>
            <w:noWrap/>
            <w:vAlign w:val="bottom"/>
            <w:hideMark/>
          </w:tcPr>
          <w:p w:rsidR="009F50C0" w:rsidRPr="00FF7C53" w:rsidRDefault="009F50C0" w:rsidP="007258C1">
            <w:pPr>
              <w:jc w:val="center"/>
              <w:rPr>
                <w:b/>
                <w:bCs/>
                <w:color w:val="000000"/>
                <w:sz w:val="20"/>
                <w:szCs w:val="20"/>
                <w:lang w:val="en-GB" w:eastAsia="en-GB"/>
              </w:rPr>
            </w:pPr>
            <w:r w:rsidRPr="00FF7C53">
              <w:rPr>
                <w:b/>
                <w:bCs/>
                <w:color w:val="000000"/>
                <w:sz w:val="20"/>
                <w:szCs w:val="20"/>
                <w:lang w:val="en-GB" w:eastAsia="en-GB"/>
              </w:rPr>
              <w:t>y</w:t>
            </w:r>
          </w:p>
        </w:tc>
        <w:tc>
          <w:tcPr>
            <w:tcW w:w="661" w:type="dxa"/>
            <w:shd w:val="clear" w:color="auto" w:fill="auto"/>
            <w:noWrap/>
            <w:vAlign w:val="bottom"/>
            <w:hideMark/>
          </w:tcPr>
          <w:p w:rsidR="009F50C0" w:rsidRPr="00FF7C53" w:rsidRDefault="009F50C0" w:rsidP="007258C1">
            <w:pPr>
              <w:jc w:val="center"/>
              <w:rPr>
                <w:b/>
                <w:bCs/>
                <w:color w:val="000000"/>
                <w:sz w:val="20"/>
                <w:szCs w:val="20"/>
                <w:lang w:val="en-GB" w:eastAsia="en-GB"/>
              </w:rPr>
            </w:pPr>
            <w:r w:rsidRPr="00FF7C53">
              <w:rPr>
                <w:b/>
                <w:bCs/>
                <w:color w:val="000000"/>
                <w:sz w:val="20"/>
                <w:szCs w:val="20"/>
                <w:lang w:val="en-GB" w:eastAsia="en-GB"/>
              </w:rPr>
              <w:t>Type</w:t>
            </w:r>
          </w:p>
        </w:tc>
        <w:tc>
          <w:tcPr>
            <w:tcW w:w="538" w:type="dxa"/>
            <w:shd w:val="clear" w:color="auto" w:fill="auto"/>
            <w:noWrap/>
            <w:vAlign w:val="bottom"/>
            <w:hideMark/>
          </w:tcPr>
          <w:p w:rsidR="009F50C0" w:rsidRPr="00FF7C53" w:rsidRDefault="009F50C0" w:rsidP="009F50C0">
            <w:pPr>
              <w:jc w:val="center"/>
              <w:rPr>
                <w:b/>
                <w:bCs/>
                <w:color w:val="000000"/>
                <w:sz w:val="20"/>
                <w:szCs w:val="20"/>
                <w:lang w:val="en-GB" w:eastAsia="en-GB"/>
              </w:rPr>
            </w:pPr>
            <w:r w:rsidRPr="00FF7C53">
              <w:rPr>
                <w:b/>
                <w:bCs/>
                <w:color w:val="000000"/>
                <w:sz w:val="20"/>
                <w:szCs w:val="20"/>
                <w:lang w:val="en-GB" w:eastAsia="en-GB"/>
              </w:rPr>
              <w:t>Acr</w:t>
            </w:r>
          </w:p>
        </w:tc>
        <w:tc>
          <w:tcPr>
            <w:tcW w:w="472" w:type="dxa"/>
            <w:shd w:val="clear" w:color="auto" w:fill="auto"/>
            <w:noWrap/>
            <w:vAlign w:val="bottom"/>
            <w:hideMark/>
          </w:tcPr>
          <w:p w:rsidR="009F50C0" w:rsidRPr="00FF7C53" w:rsidRDefault="009F50C0" w:rsidP="009F50C0">
            <w:pPr>
              <w:jc w:val="center"/>
              <w:rPr>
                <w:b/>
                <w:bCs/>
                <w:color w:val="000000"/>
                <w:sz w:val="20"/>
                <w:szCs w:val="20"/>
                <w:lang w:val="en-GB" w:eastAsia="en-GB"/>
              </w:rPr>
            </w:pPr>
            <w:r w:rsidRPr="00FF7C53">
              <w:rPr>
                <w:b/>
                <w:bCs/>
                <w:color w:val="000000"/>
                <w:sz w:val="20"/>
                <w:szCs w:val="20"/>
                <w:lang w:val="en-GB" w:eastAsia="en-GB"/>
              </w:rPr>
              <w:t>Rd</w:t>
            </w:r>
          </w:p>
        </w:tc>
        <w:tc>
          <w:tcPr>
            <w:tcW w:w="539" w:type="dxa"/>
            <w:shd w:val="clear" w:color="auto" w:fill="auto"/>
            <w:noWrap/>
            <w:vAlign w:val="bottom"/>
            <w:hideMark/>
          </w:tcPr>
          <w:p w:rsidR="009F50C0" w:rsidRPr="00FF7C53" w:rsidRDefault="009F50C0" w:rsidP="009F50C0">
            <w:pPr>
              <w:jc w:val="center"/>
              <w:rPr>
                <w:b/>
                <w:bCs/>
                <w:color w:val="000000"/>
                <w:sz w:val="20"/>
                <w:szCs w:val="20"/>
                <w:lang w:val="en-GB" w:eastAsia="en-GB"/>
              </w:rPr>
            </w:pPr>
            <w:r w:rsidRPr="00FF7C53">
              <w:rPr>
                <w:b/>
                <w:bCs/>
                <w:color w:val="000000"/>
                <w:sz w:val="20"/>
                <w:szCs w:val="20"/>
                <w:lang w:val="en-GB" w:eastAsia="en-GB"/>
              </w:rPr>
              <w:t>Pch</w:t>
            </w:r>
          </w:p>
        </w:tc>
        <w:tc>
          <w:tcPr>
            <w:tcW w:w="2760" w:type="dxa"/>
            <w:shd w:val="clear" w:color="auto" w:fill="auto"/>
            <w:noWrap/>
            <w:vAlign w:val="bottom"/>
            <w:hideMark/>
          </w:tcPr>
          <w:p w:rsidR="009F50C0" w:rsidRPr="00FF7C53" w:rsidRDefault="009F50C0" w:rsidP="002D1B74">
            <w:pPr>
              <w:jc w:val="center"/>
              <w:rPr>
                <w:b/>
                <w:bCs/>
                <w:color w:val="000000"/>
                <w:sz w:val="20"/>
                <w:szCs w:val="20"/>
                <w:lang w:val="en-GB" w:eastAsia="en-GB"/>
              </w:rPr>
            </w:pPr>
            <w:r w:rsidRPr="00FF7C53">
              <w:rPr>
                <w:b/>
                <w:bCs/>
                <w:color w:val="000000"/>
                <w:sz w:val="20"/>
                <w:szCs w:val="20"/>
                <w:lang w:val="en-GB" w:eastAsia="en-GB"/>
              </w:rPr>
              <w:t>Owner</w:t>
            </w:r>
          </w:p>
        </w:tc>
        <w:tc>
          <w:tcPr>
            <w:tcW w:w="2320" w:type="dxa"/>
            <w:shd w:val="clear" w:color="auto" w:fill="auto"/>
            <w:noWrap/>
            <w:vAlign w:val="bottom"/>
            <w:hideMark/>
          </w:tcPr>
          <w:p w:rsidR="009F50C0" w:rsidRPr="00FF7C53" w:rsidRDefault="009F50C0" w:rsidP="002D1B74">
            <w:pPr>
              <w:jc w:val="center"/>
              <w:rPr>
                <w:b/>
                <w:bCs/>
                <w:color w:val="000000"/>
                <w:sz w:val="20"/>
                <w:szCs w:val="20"/>
                <w:lang w:val="en-GB" w:eastAsia="en-GB"/>
              </w:rPr>
            </w:pPr>
            <w:r w:rsidRPr="00FF7C53">
              <w:rPr>
                <w:b/>
                <w:bCs/>
                <w:color w:val="000000"/>
                <w:sz w:val="20"/>
                <w:szCs w:val="20"/>
                <w:lang w:val="en-GB" w:eastAsia="en-GB"/>
              </w:rPr>
              <w:t>Occupier</w:t>
            </w:r>
          </w:p>
        </w:tc>
        <w:tc>
          <w:tcPr>
            <w:tcW w:w="1384" w:type="dxa"/>
            <w:shd w:val="clear" w:color="auto" w:fill="auto"/>
            <w:noWrap/>
            <w:vAlign w:val="bottom"/>
            <w:hideMark/>
          </w:tcPr>
          <w:p w:rsidR="009F50C0" w:rsidRPr="00FF7C53" w:rsidRDefault="009F50C0" w:rsidP="007258C1">
            <w:pPr>
              <w:jc w:val="center"/>
              <w:rPr>
                <w:b/>
                <w:bCs/>
                <w:color w:val="000000"/>
                <w:sz w:val="20"/>
                <w:szCs w:val="20"/>
                <w:lang w:val="en-GB" w:eastAsia="en-GB"/>
              </w:rPr>
            </w:pPr>
            <w:r w:rsidRPr="00FF7C53">
              <w:rPr>
                <w:b/>
                <w:bCs/>
                <w:color w:val="000000"/>
                <w:sz w:val="20"/>
                <w:szCs w:val="20"/>
                <w:lang w:val="en-GB" w:eastAsia="en-GB"/>
              </w:rPr>
              <w:t>Text</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b/>
                <w:bCs/>
                <w:color w:val="000000"/>
                <w:sz w:val="20"/>
                <w:szCs w:val="20"/>
                <w:lang w:val="en-GB" w:eastAsia="en-GB"/>
              </w:rPr>
            </w:pPr>
          </w:p>
        </w:tc>
        <w:tc>
          <w:tcPr>
            <w:tcW w:w="1559" w:type="dxa"/>
            <w:shd w:val="clear" w:color="auto" w:fill="auto"/>
            <w:noWrap/>
            <w:vAlign w:val="bottom"/>
            <w:hideMark/>
          </w:tcPr>
          <w:p w:rsidR="009F50C0" w:rsidRPr="00FF7C53" w:rsidRDefault="009F50C0" w:rsidP="00FF7C53">
            <w:pPr>
              <w:rPr>
                <w:sz w:val="20"/>
                <w:szCs w:val="20"/>
                <w:lang w:val="en-GB" w:eastAsia="en-GB"/>
              </w:rPr>
            </w:pPr>
          </w:p>
        </w:tc>
        <w:tc>
          <w:tcPr>
            <w:tcW w:w="567" w:type="dxa"/>
            <w:shd w:val="clear" w:color="auto" w:fill="auto"/>
            <w:noWrap/>
            <w:vAlign w:val="bottom"/>
            <w:hideMark/>
          </w:tcPr>
          <w:p w:rsidR="009F50C0" w:rsidRPr="00FF7C53" w:rsidRDefault="009F50C0" w:rsidP="00FF7C53">
            <w:pPr>
              <w:rPr>
                <w:sz w:val="20"/>
                <w:szCs w:val="20"/>
                <w:lang w:val="en-GB" w:eastAsia="en-GB"/>
              </w:rPr>
            </w:pPr>
          </w:p>
        </w:tc>
        <w:tc>
          <w:tcPr>
            <w:tcW w:w="628" w:type="dxa"/>
            <w:shd w:val="clear" w:color="auto" w:fill="auto"/>
            <w:noWrap/>
            <w:vAlign w:val="bottom"/>
            <w:hideMark/>
          </w:tcPr>
          <w:p w:rsidR="009F50C0" w:rsidRPr="00FF7C53" w:rsidRDefault="009F50C0" w:rsidP="00FF7C53">
            <w:pPr>
              <w:jc w:val="right"/>
              <w:rPr>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rPr>
                <w:sz w:val="20"/>
                <w:szCs w:val="20"/>
                <w:lang w:val="en-GB" w:eastAsia="en-GB"/>
              </w:rPr>
            </w:pPr>
          </w:p>
        </w:tc>
        <w:tc>
          <w:tcPr>
            <w:tcW w:w="472" w:type="dxa"/>
            <w:shd w:val="clear" w:color="auto" w:fill="auto"/>
            <w:noWrap/>
            <w:vAlign w:val="bottom"/>
            <w:hideMark/>
          </w:tcPr>
          <w:p w:rsidR="009F50C0" w:rsidRPr="00FF7C53" w:rsidRDefault="009F50C0" w:rsidP="00FF7C53">
            <w:pPr>
              <w:rPr>
                <w:sz w:val="20"/>
                <w:szCs w:val="20"/>
                <w:lang w:val="en-GB" w:eastAsia="en-GB"/>
              </w:rPr>
            </w:pPr>
          </w:p>
        </w:tc>
        <w:tc>
          <w:tcPr>
            <w:tcW w:w="539" w:type="dxa"/>
            <w:shd w:val="clear" w:color="auto" w:fill="auto"/>
            <w:noWrap/>
            <w:vAlign w:val="bottom"/>
            <w:hideMark/>
          </w:tcPr>
          <w:p w:rsidR="009F50C0" w:rsidRPr="00FF7C53" w:rsidRDefault="009F50C0" w:rsidP="00FF7C53">
            <w:pPr>
              <w:rPr>
                <w:sz w:val="20"/>
                <w:szCs w:val="20"/>
                <w:lang w:val="en-GB" w:eastAsia="en-GB"/>
              </w:rPr>
            </w:pPr>
          </w:p>
        </w:tc>
        <w:tc>
          <w:tcPr>
            <w:tcW w:w="2760" w:type="dxa"/>
            <w:shd w:val="clear" w:color="auto" w:fill="auto"/>
            <w:noWrap/>
            <w:vAlign w:val="bottom"/>
            <w:hideMark/>
          </w:tcPr>
          <w:p w:rsidR="009F50C0" w:rsidRPr="00FF7C53" w:rsidRDefault="009F50C0" w:rsidP="00FF7C53">
            <w:pPr>
              <w:rPr>
                <w:sz w:val="20"/>
                <w:szCs w:val="20"/>
                <w:lang w:val="en-GB" w:eastAsia="en-GB"/>
              </w:rPr>
            </w:pPr>
          </w:p>
        </w:tc>
        <w:tc>
          <w:tcPr>
            <w:tcW w:w="2320" w:type="dxa"/>
            <w:shd w:val="clear" w:color="auto" w:fill="auto"/>
            <w:noWrap/>
            <w:vAlign w:val="bottom"/>
            <w:hideMark/>
          </w:tcPr>
          <w:p w:rsidR="009F50C0" w:rsidRPr="00FF7C53" w:rsidRDefault="009F50C0" w:rsidP="00FF7C53">
            <w:pPr>
              <w:rPr>
                <w:sz w:val="20"/>
                <w:szCs w:val="20"/>
                <w:lang w:val="en-GB" w:eastAsia="en-GB"/>
              </w:rPr>
            </w:pP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Church Yard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[All Saints]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Simms, Rev George</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Post Office, premises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Josselyn,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Brill, George</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Josselyn,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Poors Land, trustees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Bartholmew;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Brook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Guyon, Mark</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Guyon, Mark</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Twelve acre Park</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[at Joyburn Hill,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Park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Hop Ground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Lodge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Old Wakes Hall,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2527F0" w:rsidRDefault="009F50C0" w:rsidP="00FF7C53">
            <w:pPr>
              <w:rPr>
                <w:color w:val="000000"/>
                <w:sz w:val="16"/>
                <w:szCs w:val="16"/>
                <w:lang w:val="en-GB" w:eastAsia="en-GB"/>
              </w:rPr>
            </w:pPr>
            <w:r w:rsidRPr="002527F0">
              <w:rPr>
                <w:color w:val="000000"/>
                <w:sz w:val="16"/>
                <w:szCs w:val="16"/>
                <w:lang w:val="en-GB" w:eastAsia="en-GB"/>
              </w:rPr>
              <w:t>Baldwin de Wake, d 1282, Morant</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Bridge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Mill Bank</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Potash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Five acre Park</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Church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Mill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Christopher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Wakes Colne Place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jc w:val="right"/>
              <w:rPr>
                <w:color w:val="000000"/>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Pleasure Ground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Orchard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Wake Mill, premises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Wakesmyll, 1504,MnAt</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Christopher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Cross Path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C.</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Round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meadow</w:t>
            </w:r>
          </w:p>
        </w:tc>
        <w:tc>
          <w:tcPr>
            <w:tcW w:w="1559" w:type="dxa"/>
            <w:shd w:val="clear" w:color="auto" w:fill="auto"/>
            <w:noWrap/>
            <w:vAlign w:val="bottom"/>
            <w:hideMark/>
          </w:tcPr>
          <w:p w:rsidR="009F50C0" w:rsidRPr="00DE5463" w:rsidRDefault="009F50C0" w:rsidP="00FF7C53">
            <w:pPr>
              <w:rPr>
                <w:color w:val="000000"/>
                <w:sz w:val="16"/>
                <w:szCs w:val="16"/>
                <w:lang w:val="en-GB" w:eastAsia="en-GB"/>
              </w:rPr>
            </w:pPr>
            <w:r w:rsidRPr="00DE5463">
              <w:rPr>
                <w:color w:val="000000"/>
                <w:sz w:val="16"/>
                <w:szCs w:val="16"/>
                <w:lang w:val="en-GB" w:eastAsia="en-GB"/>
              </w:rPr>
              <w:t>[at Chapel Bridge,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Bridge slip</w:t>
            </w:r>
          </w:p>
        </w:tc>
        <w:tc>
          <w:tcPr>
            <w:tcW w:w="1559" w:type="dxa"/>
            <w:shd w:val="clear" w:color="auto" w:fill="auto"/>
            <w:noWrap/>
            <w:vAlign w:val="bottom"/>
            <w:hideMark/>
          </w:tcPr>
          <w:p w:rsidR="009F50C0" w:rsidRPr="00DE5463" w:rsidRDefault="009F50C0" w:rsidP="00FF7C53">
            <w:pPr>
              <w:rPr>
                <w:color w:val="000000"/>
                <w:sz w:val="16"/>
                <w:szCs w:val="16"/>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DE5463" w:rsidRDefault="009F50C0" w:rsidP="00FF7C53">
            <w:pPr>
              <w:rPr>
                <w:color w:val="000000"/>
                <w:sz w:val="16"/>
                <w:szCs w:val="16"/>
                <w:lang w:val="en-GB" w:eastAsia="en-GB"/>
              </w:rPr>
            </w:pPr>
            <w:r w:rsidRPr="00DE5463">
              <w:rPr>
                <w:color w:val="000000"/>
                <w:sz w:val="16"/>
                <w:szCs w:val="16"/>
                <w:lang w:val="en-GB" w:eastAsia="en-GB"/>
              </w:rPr>
              <w:t>[at Chapel Corner,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Flower;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Watch House, premises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Watch House,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Kiln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Orchard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Fen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cf. fenfeld, 1390,Rntl</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Further Fen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Further Knights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Knights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Bridge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Cow Leaves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Parsonage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Rectory,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Simms, Rev George</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Perry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Crow's Hall,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 Crowe, 1341,FF</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Clay Pit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Right Replay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Bended Ley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Cookes Perry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Filly Gate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Acorn Wood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Perry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Peryfelde, 1504,MnAt</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Clay Pit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Segars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57a</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Segars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2527F0" w:rsidRDefault="009F50C0" w:rsidP="00FF7C53">
            <w:pPr>
              <w:rPr>
                <w:color w:val="000000"/>
                <w:sz w:val="16"/>
                <w:szCs w:val="16"/>
                <w:lang w:val="en-GB" w:eastAsia="en-GB"/>
              </w:rPr>
            </w:pPr>
            <w:r w:rsidRPr="002527F0">
              <w:rPr>
                <w:color w:val="000000"/>
                <w:sz w:val="16"/>
                <w:szCs w:val="16"/>
                <w:lang w:val="en-GB" w:eastAsia="en-GB"/>
              </w:rPr>
              <w:t>cut by railway, 1875,OS</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Segars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Sear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Bone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Farm Yard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Lane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Orchard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Nut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Broad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Rainbow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Broad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Round Orchard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Leveretts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Potter, Ely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Potter, Ely</w:t>
            </w:r>
          </w:p>
        </w:tc>
        <w:tc>
          <w:tcPr>
            <w:tcW w:w="1384" w:type="dxa"/>
            <w:shd w:val="clear" w:color="auto" w:fill="auto"/>
            <w:noWrap/>
            <w:vAlign w:val="bottom"/>
            <w:hideMark/>
          </w:tcPr>
          <w:p w:rsidR="009F50C0" w:rsidRPr="002527F0" w:rsidRDefault="009F50C0" w:rsidP="00FF7C53">
            <w:pPr>
              <w:rPr>
                <w:color w:val="000000"/>
                <w:sz w:val="16"/>
                <w:szCs w:val="16"/>
                <w:lang w:val="en-GB" w:eastAsia="en-GB"/>
              </w:rPr>
            </w:pPr>
            <w:r w:rsidRPr="002527F0">
              <w:rPr>
                <w:color w:val="000000"/>
                <w:sz w:val="16"/>
                <w:szCs w:val="16"/>
                <w:lang w:val="en-GB" w:eastAsia="en-GB"/>
              </w:rPr>
              <w:t>William Leverich, 1327,SubRoll</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Ringer, Mrs Sarah</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Ashley,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Potter,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Potter,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Mill, Yards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Childs,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Mill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Jordan's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Payne, Elizabeth</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Payne, Elizabeth</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 Jurdon, 1341,FF</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Bugg,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Bugg,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Farther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Bugg,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Bungay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Lower Broad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Upper Broad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Railway station, 1875,OS</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 Land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West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Butchers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Spring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Old House, 1777,C</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Thorn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Cobbs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Cobbs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cf. Cobbesleegh, 1399,MnAt</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Thorn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Sibleys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Brittians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Ozier Ground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Gate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Ozier Ground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Garden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Fishers, 1777,C</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William le Fysscere, 1310,FF</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yards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Boarded Barn,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Brand,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Boarded 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Roundy Wood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Tuffnell, John Jolliffe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Roundy Wood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Tuffnell, John Jolliffe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East Five acres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w:t>
            </w:r>
            <w:r w:rsidR="007858E7" w:rsidRPr="00FF7C53">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i/>
                <w:iCs/>
                <w:color w:val="000000"/>
                <w:sz w:val="20"/>
                <w:szCs w:val="20"/>
                <w:lang w:val="en-GB" w:eastAsia="en-GB"/>
              </w:rPr>
            </w:pPr>
            <w:r w:rsidRPr="00DB753B">
              <w:rPr>
                <w:iCs/>
                <w:color w:val="000000"/>
                <w:sz w:val="20"/>
                <w:szCs w:val="20"/>
                <w:lang w:val="en-GB" w:eastAsia="en-GB"/>
              </w:rPr>
              <w:t>Castle Hill</w:t>
            </w:r>
          </w:p>
        </w:tc>
        <w:tc>
          <w:tcPr>
            <w:tcW w:w="1559" w:type="dxa"/>
            <w:shd w:val="clear" w:color="auto" w:fill="auto"/>
            <w:noWrap/>
            <w:vAlign w:val="bottom"/>
            <w:hideMark/>
          </w:tcPr>
          <w:p w:rsidR="009F50C0" w:rsidRPr="00FF7C53" w:rsidRDefault="009F50C0" w:rsidP="00FF7C53">
            <w:pPr>
              <w:rPr>
                <w:i/>
                <w:iCs/>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Castle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Aldercar</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Foxhole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Timberlands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Timberlands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Timber 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Downs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White Gate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detached</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Upper Thusdams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Lower Thusdams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Brook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Rabbit Skins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Vallants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919</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Acre Piece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Ladbrook,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shop,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Smithy,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Pool,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How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cf. le hoo crofte, tEliz I,Srvy</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Hall Tree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Bakers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Blue Ho.,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Swampy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Pound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Tey, feoffees of</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Pound House,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Tey, feoffees of</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The Rook Yards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The Downs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Homestall</w:t>
            </w:r>
          </w:p>
        </w:tc>
        <w:tc>
          <w:tcPr>
            <w:tcW w:w="1559"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Crepinga, 1086,DB; Crepping Hall,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917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282</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Kitchen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Clay Pits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 xml:space="preserve">Spring  </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Wheat Clay Pits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Roydon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Wheat Roydon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The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159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White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Horse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i/>
                <w:iCs/>
                <w:color w:val="000000"/>
                <w:sz w:val="20"/>
                <w:szCs w:val="20"/>
                <w:lang w:val="en-GB" w:eastAsia="en-GB"/>
              </w:rPr>
            </w:pPr>
            <w:r w:rsidRPr="00FF7C53">
              <w:rPr>
                <w:i/>
                <w:iCs/>
                <w:color w:val="000000"/>
                <w:sz w:val="20"/>
                <w:szCs w:val="20"/>
                <w:lang w:val="en-GB" w:eastAsia="en-GB"/>
              </w:rPr>
              <w:t>Deadmans Lay</w:t>
            </w:r>
          </w:p>
        </w:tc>
        <w:tc>
          <w:tcPr>
            <w:tcW w:w="1559" w:type="dxa"/>
            <w:shd w:val="clear" w:color="auto" w:fill="auto"/>
            <w:noWrap/>
            <w:vAlign w:val="bottom"/>
            <w:hideMark/>
          </w:tcPr>
          <w:p w:rsidR="009F50C0" w:rsidRPr="00FF7C53" w:rsidRDefault="009F50C0" w:rsidP="00FF7C53">
            <w:pPr>
              <w:rPr>
                <w:i/>
                <w:iCs/>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Bug</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Freehold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Farmyards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Oak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Oak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Crosspath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Pierse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Bretts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Grove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King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Bretts, 1777,C; Brettsgreen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William Bret, 1515,Srvy</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Bretts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Old Croals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Mowns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Cats Tail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Coal Hearth</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Square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Wood field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Blackmall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Gig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Moon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yards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Blackmall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Turnip Coole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Smiths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Farm yard, House etc</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Goodwins, 1777,C</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7858E7">
            <w:pPr>
              <w:rPr>
                <w:color w:val="000000"/>
                <w:sz w:val="20"/>
                <w:szCs w:val="20"/>
                <w:lang w:val="en-GB" w:eastAsia="en-GB"/>
              </w:rPr>
            </w:pPr>
            <w:r w:rsidRPr="00FF7C53">
              <w:rPr>
                <w:color w:val="000000"/>
                <w:sz w:val="20"/>
                <w:szCs w:val="20"/>
                <w:lang w:val="en-GB" w:eastAsia="en-GB"/>
              </w:rPr>
              <w:t>Smith, J</w:t>
            </w:r>
            <w:r w:rsidR="007858E7">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Goodwins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7858E7">
            <w:pPr>
              <w:rPr>
                <w:color w:val="000000"/>
                <w:sz w:val="20"/>
                <w:szCs w:val="20"/>
                <w:lang w:val="en-GB" w:eastAsia="en-GB"/>
              </w:rPr>
            </w:pPr>
            <w:r w:rsidRPr="00FF7C53">
              <w:rPr>
                <w:color w:val="000000"/>
                <w:sz w:val="20"/>
                <w:szCs w:val="20"/>
                <w:lang w:val="en-GB" w:eastAsia="en-GB"/>
              </w:rPr>
              <w:t>Smith, J</w:t>
            </w:r>
            <w:r w:rsidR="007858E7">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7858E7">
            <w:pPr>
              <w:rPr>
                <w:color w:val="000000"/>
                <w:sz w:val="20"/>
                <w:szCs w:val="20"/>
                <w:lang w:val="en-GB" w:eastAsia="en-GB"/>
              </w:rPr>
            </w:pPr>
            <w:r w:rsidRPr="00FF7C53">
              <w:rPr>
                <w:color w:val="000000"/>
                <w:sz w:val="20"/>
                <w:szCs w:val="20"/>
                <w:lang w:val="en-GB" w:eastAsia="en-GB"/>
              </w:rPr>
              <w:t>Smith, J</w:t>
            </w:r>
            <w:r w:rsidR="007858E7">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Wood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Josselyn, Hugh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Cadleys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Second Pond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Top Pond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Slough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Pond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Smiths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Moat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Allcocks meadow</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cut by railway, 1875,OS</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Hum, George</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Jupeshill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Allcocks Green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 Alcock, 1563,SubRoll</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Cobbs Lay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Stone field</w:t>
            </w:r>
          </w:p>
        </w:tc>
        <w:tc>
          <w:tcPr>
            <w:tcW w:w="1559"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le Stonecroft, (Mikel) Stancrofte(feld), tEliz,Srvy</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 xml:space="preserve">Long field  </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Wood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Mothas Wood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Beck Homestead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Beak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 Beek, 1371,Fine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Fletchers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Pightle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Winter's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Everitt,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Frost;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&amp; French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Jacksons field</w:t>
            </w:r>
          </w:p>
        </w:tc>
        <w:tc>
          <w:tcPr>
            <w:tcW w:w="1559"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[at Wakes Colne Green,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&amp; Pitchford</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Mary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Mary;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Slate Hall,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Josselyn, John, execs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Josselyn, John, execs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Crooks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Longlea</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Winter's Upper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Mainhoods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Downards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Nevills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Bones,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Nevills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Bones,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Bucks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Stoneheads Barn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Richard Stonhard, 1341,FF</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Wigley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?O.E. weoh</w:t>
            </w:r>
            <w:r w:rsidR="007858E7">
              <w:rPr>
                <w:color w:val="000000"/>
                <w:sz w:val="16"/>
                <w:szCs w:val="16"/>
                <w:lang w:val="en-GB" w:eastAsia="en-GB"/>
              </w:rPr>
              <w:t xml:space="preserve"> </w:t>
            </w:r>
            <w:r w:rsidRPr="007858E7">
              <w:rPr>
                <w:color w:val="000000"/>
                <w:sz w:val="16"/>
                <w:szCs w:val="16"/>
                <w:lang w:val="en-GB" w:eastAsia="en-GB"/>
              </w:rPr>
              <w:t>=heathen temple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Pightle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Wigley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?O.E. weoh</w:t>
            </w:r>
            <w:r w:rsidR="007858E7">
              <w:rPr>
                <w:color w:val="000000"/>
                <w:sz w:val="16"/>
                <w:szCs w:val="16"/>
                <w:lang w:val="en-GB" w:eastAsia="en-GB"/>
              </w:rPr>
              <w:t xml:space="preserve"> </w:t>
            </w:r>
            <w:r w:rsidRPr="007858E7">
              <w:rPr>
                <w:color w:val="000000"/>
                <w:sz w:val="16"/>
                <w:szCs w:val="16"/>
                <w:lang w:val="en-GB" w:eastAsia="en-GB"/>
              </w:rPr>
              <w:t>=heathen temple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Birdsland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Mutton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899</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Patten;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Old Workhouse,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Crabb, James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Bones; others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Smythers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Hobbys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Poors Land, trustees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Goldfinches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[at Inworth's Lane,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Inworths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Potters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902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Loveney Hall, premises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Louenayhalle, 1390,Rntl</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7858E7" w:rsidRDefault="009F50C0" w:rsidP="00FF7C53">
            <w:pPr>
              <w:rPr>
                <w:color w:val="000000"/>
                <w:sz w:val="16"/>
                <w:szCs w:val="16"/>
                <w:lang w:val="en-GB" w:eastAsia="en-GB"/>
              </w:rPr>
            </w:pPr>
            <w:r w:rsidRPr="007858E7">
              <w:rPr>
                <w:color w:val="000000"/>
                <w:sz w:val="16"/>
                <w:szCs w:val="16"/>
                <w:lang w:val="en-GB" w:eastAsia="en-GB"/>
              </w:rPr>
              <w:t>John Loveney, 1460,Morant</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 Green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Mallards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Mallards Chase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Swampy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Hanging Chase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899</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Hall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Hang On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b/>
                <w:bCs/>
                <w:color w:val="000000"/>
                <w:sz w:val="20"/>
                <w:szCs w:val="20"/>
                <w:lang w:val="en-GB" w:eastAsia="en-GB"/>
              </w:rPr>
            </w:pPr>
            <w:r w:rsidRPr="00FE774F">
              <w:rPr>
                <w:bCs/>
                <w:color w:val="000000"/>
                <w:sz w:val="20"/>
                <w:szCs w:val="20"/>
                <w:lang w:val="en-GB" w:eastAsia="en-GB"/>
              </w:rPr>
              <w:t>Link</w:t>
            </w:r>
            <w:r w:rsidR="00FE774F" w:rsidRPr="00FE774F">
              <w:rPr>
                <w:bCs/>
                <w:color w:val="000000"/>
                <w:sz w:val="20"/>
                <w:szCs w:val="20"/>
                <w:lang w:val="en-GB" w:eastAsia="en-GB"/>
              </w:rPr>
              <w:t>g</w:t>
            </w:r>
            <w:r w:rsidRPr="00FE774F">
              <w:rPr>
                <w:bCs/>
                <w:color w:val="000000"/>
                <w:sz w:val="20"/>
                <w:szCs w:val="20"/>
                <w:lang w:val="en-GB" w:eastAsia="en-GB"/>
              </w:rPr>
              <w:t>lea</w:t>
            </w:r>
          </w:p>
        </w:tc>
        <w:tc>
          <w:tcPr>
            <w:tcW w:w="1559" w:type="dxa"/>
            <w:shd w:val="clear" w:color="auto" w:fill="auto"/>
            <w:noWrap/>
            <w:vAlign w:val="bottom"/>
            <w:hideMark/>
          </w:tcPr>
          <w:p w:rsidR="009F50C0" w:rsidRPr="00FF7C53" w:rsidRDefault="009F50C0" w:rsidP="00FF7C53">
            <w:pPr>
              <w:rPr>
                <w:b/>
                <w:bCs/>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 xml:space="preserve">Wood  </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Bricks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Bukkes, 1501,</w:t>
            </w:r>
            <w:r w:rsidR="005A3BE7" w:rsidRPr="005A3BE7">
              <w:rPr>
                <w:color w:val="000000"/>
                <w:sz w:val="16"/>
                <w:szCs w:val="16"/>
                <w:lang w:val="en-GB" w:eastAsia="en-GB"/>
              </w:rPr>
              <w:t xml:space="preserve"> </w:t>
            </w:r>
            <w:r w:rsidRPr="005A3BE7">
              <w:rPr>
                <w:color w:val="000000"/>
                <w:sz w:val="16"/>
                <w:szCs w:val="16"/>
                <w:lang w:val="en-GB" w:eastAsia="en-GB"/>
              </w:rPr>
              <w:t>Will; Buck's Cottage,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Robert le Buk, 1327,SubRoll</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Bucks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Loveleys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Norfolk &amp; Halls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Town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Bull, George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Bull, George</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Upper Peartree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Lower Peartree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E774F">
            <w:pPr>
              <w:rPr>
                <w:b/>
                <w:bCs/>
                <w:color w:val="000000"/>
                <w:sz w:val="20"/>
                <w:szCs w:val="20"/>
                <w:lang w:val="en-GB" w:eastAsia="en-GB"/>
              </w:rPr>
            </w:pPr>
            <w:r w:rsidRPr="00FE774F">
              <w:rPr>
                <w:bCs/>
                <w:color w:val="000000"/>
                <w:sz w:val="20"/>
                <w:szCs w:val="20"/>
                <w:lang w:val="en-GB" w:eastAsia="en-GB"/>
              </w:rPr>
              <w:t>Lusfield</w:t>
            </w:r>
          </w:p>
        </w:tc>
        <w:tc>
          <w:tcPr>
            <w:tcW w:w="1559" w:type="dxa"/>
            <w:shd w:val="clear" w:color="auto" w:fill="auto"/>
            <w:noWrap/>
            <w:vAlign w:val="bottom"/>
            <w:hideMark/>
          </w:tcPr>
          <w:p w:rsidR="009F50C0" w:rsidRPr="00FF7C53" w:rsidRDefault="009F50C0" w:rsidP="00FF7C53">
            <w:pPr>
              <w:rPr>
                <w:b/>
                <w:bCs/>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Long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Further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Furthest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Folly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Furthest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Lower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Brook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First pasture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Old 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Spring 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Middle 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Upper Bottoms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Ash Ground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Alder Car Grove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Sweeding</w:t>
            </w:r>
          </w:p>
        </w:tc>
        <w:tc>
          <w:tcPr>
            <w:tcW w:w="1559"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Swethynges, 1504, Swetelynges, 1509,</w:t>
            </w:r>
            <w:r w:rsidR="005A3BE7" w:rsidRPr="005A3BE7">
              <w:rPr>
                <w:color w:val="000000"/>
                <w:sz w:val="16"/>
                <w:szCs w:val="16"/>
                <w:lang w:val="en-GB" w:eastAsia="en-GB"/>
              </w:rPr>
              <w:t xml:space="preserve"> </w:t>
            </w:r>
            <w:r w:rsidRPr="005A3BE7">
              <w:rPr>
                <w:color w:val="000000"/>
                <w:sz w:val="16"/>
                <w:szCs w:val="16"/>
                <w:lang w:val="en-GB" w:eastAsia="en-GB"/>
              </w:rPr>
              <w:t>MnAt</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Kiln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Stub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Cabbage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Pea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West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Moat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Loveney Hall, yds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889</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Williams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Henderson, Rev Thomas</w:t>
            </w:r>
          </w:p>
        </w:tc>
        <w:tc>
          <w:tcPr>
            <w:tcW w:w="1384"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glebe</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Conds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Cowards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Lower Ley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Loveneys Pightle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Townhouse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339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Loveney's Barn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Acre Pightle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Public House</w:t>
            </w:r>
          </w:p>
        </w:tc>
        <w:tc>
          <w:tcPr>
            <w:tcW w:w="1559"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Gardeners' Arms PH,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Scott,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Fairhead, Hezekiah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Moat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Smith,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Bakers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Scott,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Fairhead, Hezekiah</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Parkers Green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Parkers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Pitt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Private Road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North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Hanging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Norfolk Piece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Normandyes, 1546,FF; Norman's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Thomas Normandy, 1421,Ct</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Scots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Pollys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887</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Swamp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High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Second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Great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Freehold Piece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Slade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sz w:val="20"/>
                <w:szCs w:val="20"/>
                <w:lang w:val="en-GB" w:eastAsia="en-GB"/>
              </w:rPr>
            </w:pP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Sandpit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Two acres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Sturgeon's Farm, 1875,OS</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Richard Spurion, 1503,Deed</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379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Pitchford,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Crab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Kings &amp; Paynes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Pitchford,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Cartlodge</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Chalk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299</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Folly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Farthing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lastRenderedPageBreak/>
              <w:t>Chalk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Middle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Long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Meadow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Portway</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885</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Cocks Croft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cut by railway, 1875,OS</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Hall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Parket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399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Plantation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Tyburn Hill</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Rushwoods Bottom</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402</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 xml:space="preserve">Rushwoods  </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Wakes Hall, premises</w:t>
            </w:r>
          </w:p>
        </w:tc>
        <w:tc>
          <w:tcPr>
            <w:tcW w:w="1559"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Colum Malot, 1227,FF; Culn Quincy, 1238,SR</w:t>
            </w: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404</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5A3BE7" w:rsidRDefault="009F50C0" w:rsidP="00FF7C53">
            <w:pPr>
              <w:rPr>
                <w:color w:val="000000"/>
                <w:sz w:val="16"/>
                <w:szCs w:val="16"/>
                <w:lang w:val="en-GB" w:eastAsia="en-GB"/>
              </w:rPr>
            </w:pPr>
            <w:r w:rsidRPr="005A3BE7">
              <w:rPr>
                <w:color w:val="000000"/>
                <w:sz w:val="16"/>
                <w:szCs w:val="16"/>
                <w:lang w:val="en-GB" w:eastAsia="en-GB"/>
              </w:rPr>
              <w:t>Saer de Qunicy, 1210, Morant</w:t>
            </w: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Bronk Field</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406</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Prales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18</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Further Rushwoods</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408</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882</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409</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880</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411</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Freehold Piece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413</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415</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417</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rPr>
                <w:color w:val="000000"/>
                <w:sz w:val="20"/>
                <w:szCs w:val="20"/>
                <w:lang w:val="en-GB" w:eastAsia="en-GB"/>
              </w:rPr>
            </w:pPr>
          </w:p>
        </w:tc>
        <w:tc>
          <w:tcPr>
            <w:tcW w:w="516" w:type="dxa"/>
            <w:shd w:val="clear" w:color="auto" w:fill="auto"/>
            <w:noWrap/>
            <w:vAlign w:val="bottom"/>
            <w:hideMark/>
          </w:tcPr>
          <w:p w:rsidR="009F50C0" w:rsidRPr="00FF7C53" w:rsidRDefault="009F50C0" w:rsidP="00FF7C53">
            <w:pPr>
              <w:rPr>
                <w:sz w:val="20"/>
                <w:szCs w:val="20"/>
                <w:lang w:val="en-GB" w:eastAsia="en-GB"/>
              </w:rPr>
            </w:pP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r w:rsidR="009F50C0" w:rsidRPr="00FF7C53" w:rsidTr="009F50C0">
        <w:trPr>
          <w:trHeight w:val="255"/>
        </w:trPr>
        <w:tc>
          <w:tcPr>
            <w:tcW w:w="2549"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Wakes Green</w:t>
            </w:r>
          </w:p>
        </w:tc>
        <w:tc>
          <w:tcPr>
            <w:tcW w:w="1559" w:type="dxa"/>
            <w:shd w:val="clear" w:color="auto" w:fill="auto"/>
            <w:noWrap/>
            <w:vAlign w:val="bottom"/>
            <w:hideMark/>
          </w:tcPr>
          <w:p w:rsidR="009F50C0" w:rsidRPr="00FF7C53" w:rsidRDefault="009F50C0" w:rsidP="00FF7C53">
            <w:pPr>
              <w:rPr>
                <w:color w:val="000000"/>
                <w:sz w:val="20"/>
                <w:szCs w:val="20"/>
                <w:lang w:val="en-GB" w:eastAsia="en-GB"/>
              </w:rPr>
            </w:pPr>
          </w:p>
        </w:tc>
        <w:tc>
          <w:tcPr>
            <w:tcW w:w="567"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420</w:t>
            </w:r>
          </w:p>
        </w:tc>
        <w:tc>
          <w:tcPr>
            <w:tcW w:w="628"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9F50C0" w:rsidRPr="00FF7C53" w:rsidRDefault="009F50C0" w:rsidP="00FF7C53">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9F50C0" w:rsidRPr="00FF7C53" w:rsidRDefault="009F50C0" w:rsidP="00FF7C53">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9F50C0" w:rsidRPr="00FF7C53" w:rsidRDefault="009F50C0" w:rsidP="00FF7C53">
            <w:pPr>
              <w:rPr>
                <w:sz w:val="20"/>
                <w:szCs w:val="20"/>
                <w:lang w:val="en-GB" w:eastAsia="en-GB"/>
              </w:rPr>
            </w:pPr>
          </w:p>
        </w:tc>
      </w:tr>
    </w:tbl>
    <w:p w:rsidR="00C41FDE" w:rsidRDefault="00C41FDE" w:rsidP="002827A7">
      <w:pPr>
        <w:rPr>
          <w:sz w:val="20"/>
          <w:szCs w:val="20"/>
          <w:lang w:val="en-GB"/>
        </w:rPr>
      </w:pPr>
    </w:p>
    <w:p w:rsidR="00C41FDE" w:rsidRDefault="00C41FDE" w:rsidP="002827A7">
      <w:pPr>
        <w:rPr>
          <w:sz w:val="20"/>
          <w:szCs w:val="20"/>
          <w:lang w:val="en-GB"/>
        </w:rPr>
      </w:pPr>
    </w:p>
    <w:p w:rsidR="00C41FDE" w:rsidRDefault="00C41FDE" w:rsidP="002827A7">
      <w:pPr>
        <w:rPr>
          <w:sz w:val="20"/>
          <w:szCs w:val="20"/>
          <w:lang w:val="en-GB"/>
        </w:rPr>
      </w:pPr>
    </w:p>
    <w:p w:rsidR="002827A7" w:rsidRDefault="002827A7" w:rsidP="002827A7">
      <w:pPr>
        <w:jc w:val="center"/>
        <w:rPr>
          <w:b/>
          <w:sz w:val="22"/>
          <w:szCs w:val="22"/>
          <w:lang w:val="en-GB"/>
        </w:rPr>
      </w:pPr>
    </w:p>
    <w:p w:rsidR="002827A7" w:rsidRDefault="002827A7" w:rsidP="002827A7">
      <w:pPr>
        <w:jc w:val="center"/>
        <w:rPr>
          <w:b/>
          <w:sz w:val="20"/>
          <w:szCs w:val="20"/>
          <w:lang w:val="en-GB"/>
        </w:rPr>
      </w:pPr>
      <w:r>
        <w:rPr>
          <w:b/>
          <w:sz w:val="20"/>
          <w:szCs w:val="20"/>
        </w:rPr>
        <w:t>Fo</w:t>
      </w:r>
      <w:r>
        <w:rPr>
          <w:b/>
          <w:sz w:val="20"/>
          <w:szCs w:val="20"/>
          <w:lang w:val="en-GB"/>
        </w:rPr>
        <w:t xml:space="preserve">r abbreviations see Reaney, P., Place-names of Essex, </w:t>
      </w:r>
      <w:smartTag w:uri="urn:schemas-microsoft-com:office:smarttags" w:element="place">
        <w:smartTag w:uri="urn:schemas-microsoft-com:office:smarttags" w:element="City">
          <w:r>
            <w:rPr>
              <w:b/>
              <w:sz w:val="20"/>
              <w:szCs w:val="20"/>
              <w:lang w:val="en-GB"/>
            </w:rPr>
            <w:t>Cambridge</w:t>
          </w:r>
        </w:smartTag>
      </w:smartTag>
      <w:r>
        <w:rPr>
          <w:b/>
          <w:sz w:val="20"/>
          <w:szCs w:val="20"/>
          <w:lang w:val="en-GB"/>
        </w:rPr>
        <w:t xml:space="preserve"> 1935; and Kemble,  J., Essex Place-names Places, Streets &amp; People. Historical Publications, 2007, p153.</w:t>
      </w:r>
    </w:p>
    <w:p w:rsidR="002827A7" w:rsidRDefault="002827A7" w:rsidP="002827A7">
      <w:pPr>
        <w:jc w:val="center"/>
        <w:rPr>
          <w:b/>
          <w:sz w:val="22"/>
          <w:szCs w:val="22"/>
          <w:lang w:val="en-GB"/>
        </w:rPr>
      </w:pPr>
    </w:p>
    <w:p w:rsidR="002827A7" w:rsidRDefault="002827A7" w:rsidP="002827A7">
      <w:pPr>
        <w:jc w:val="center"/>
        <w:rPr>
          <w:b/>
          <w:sz w:val="22"/>
          <w:szCs w:val="22"/>
          <w:lang w:val="en-GB"/>
        </w:rPr>
      </w:pPr>
    </w:p>
    <w:p w:rsidR="002827A7" w:rsidRDefault="002827A7" w:rsidP="002827A7">
      <w:pPr>
        <w:jc w:val="center"/>
        <w:rPr>
          <w:b/>
          <w:sz w:val="22"/>
          <w:szCs w:val="22"/>
          <w:lang w:val="en-GB"/>
        </w:rPr>
      </w:pPr>
    </w:p>
    <w:p w:rsidR="008912C9" w:rsidRDefault="008912C9" w:rsidP="002827A7">
      <w:pPr>
        <w:jc w:val="center"/>
        <w:rPr>
          <w:b/>
          <w:sz w:val="22"/>
          <w:szCs w:val="22"/>
          <w:lang w:val="en-GB"/>
        </w:rPr>
      </w:pPr>
    </w:p>
    <w:p w:rsidR="008912C9" w:rsidRDefault="008912C9" w:rsidP="002827A7">
      <w:pPr>
        <w:jc w:val="center"/>
        <w:rPr>
          <w:b/>
          <w:sz w:val="22"/>
          <w:szCs w:val="22"/>
          <w:lang w:val="en-GB"/>
        </w:rPr>
      </w:pPr>
    </w:p>
    <w:p w:rsidR="008912C9" w:rsidRDefault="008912C9" w:rsidP="002827A7">
      <w:pPr>
        <w:jc w:val="center"/>
        <w:rPr>
          <w:b/>
          <w:sz w:val="22"/>
          <w:szCs w:val="22"/>
          <w:lang w:val="en-GB"/>
        </w:rPr>
      </w:pPr>
    </w:p>
    <w:p w:rsidR="008912C9" w:rsidRDefault="008912C9" w:rsidP="002827A7">
      <w:pPr>
        <w:jc w:val="center"/>
        <w:rPr>
          <w:b/>
          <w:sz w:val="22"/>
          <w:szCs w:val="22"/>
          <w:lang w:val="en-GB"/>
        </w:rPr>
      </w:pPr>
    </w:p>
    <w:p w:rsidR="002827A7" w:rsidRPr="00AB71F3" w:rsidRDefault="002827A7" w:rsidP="002827A7">
      <w:pPr>
        <w:jc w:val="center"/>
        <w:rPr>
          <w:b/>
          <w:sz w:val="22"/>
          <w:szCs w:val="22"/>
          <w:lang w:val="en-GB"/>
        </w:rPr>
      </w:pPr>
      <w:r w:rsidRPr="00AB71F3">
        <w:rPr>
          <w:b/>
          <w:sz w:val="22"/>
          <w:szCs w:val="22"/>
          <w:lang w:val="en-GB"/>
        </w:rPr>
        <w:t xml:space="preserve">The Tithe Award Place-names of </w:t>
      </w:r>
      <w:r w:rsidR="0052419E">
        <w:rPr>
          <w:b/>
          <w:sz w:val="22"/>
          <w:szCs w:val="22"/>
          <w:lang w:val="en-GB"/>
        </w:rPr>
        <w:t xml:space="preserve">Wakes Colne </w:t>
      </w:r>
      <w:r w:rsidRPr="00AB71F3">
        <w:rPr>
          <w:b/>
          <w:sz w:val="22"/>
          <w:szCs w:val="22"/>
          <w:lang w:val="en-GB"/>
        </w:rPr>
        <w:t xml:space="preserve">- by </w:t>
      </w:r>
      <w:r>
        <w:rPr>
          <w:b/>
          <w:sz w:val="22"/>
          <w:szCs w:val="22"/>
          <w:lang w:val="en-GB"/>
        </w:rPr>
        <w:t>Owner</w:t>
      </w:r>
      <w:r w:rsidRPr="00AB71F3">
        <w:rPr>
          <w:b/>
          <w:sz w:val="22"/>
          <w:szCs w:val="22"/>
          <w:lang w:val="en-GB"/>
        </w:rPr>
        <w:t>.</w:t>
      </w:r>
    </w:p>
    <w:p w:rsidR="002827A7" w:rsidRDefault="002827A7" w:rsidP="002827A7">
      <w:pPr>
        <w:rPr>
          <w:sz w:val="20"/>
          <w:szCs w:val="20"/>
          <w:lang w:val="en-GB"/>
        </w:rPr>
      </w:pPr>
    </w:p>
    <w:p w:rsidR="00512EAD" w:rsidRDefault="00512EAD" w:rsidP="002827A7">
      <w:pPr>
        <w:rPr>
          <w:sz w:val="20"/>
          <w:szCs w:val="20"/>
          <w:lang w:val="en-GB"/>
        </w:rPr>
      </w:pPr>
    </w:p>
    <w:tbl>
      <w:tblPr>
        <w:tblW w:w="15009"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549"/>
        <w:gridCol w:w="1559"/>
        <w:gridCol w:w="567"/>
        <w:gridCol w:w="628"/>
        <w:gridCol w:w="516"/>
        <w:gridCol w:w="516"/>
        <w:gridCol w:w="661"/>
        <w:gridCol w:w="538"/>
        <w:gridCol w:w="472"/>
        <w:gridCol w:w="539"/>
        <w:gridCol w:w="2760"/>
        <w:gridCol w:w="2320"/>
        <w:gridCol w:w="1384"/>
      </w:tblGrid>
      <w:tr w:rsidR="003068C8" w:rsidRPr="00FF7C53" w:rsidTr="00070596">
        <w:trPr>
          <w:trHeight w:val="255"/>
        </w:trPr>
        <w:tc>
          <w:tcPr>
            <w:tcW w:w="2549"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Place name</w:t>
            </w:r>
          </w:p>
        </w:tc>
        <w:tc>
          <w:tcPr>
            <w:tcW w:w="1559"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alias</w:t>
            </w:r>
          </w:p>
        </w:tc>
        <w:tc>
          <w:tcPr>
            <w:tcW w:w="567"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Fld No</w:t>
            </w:r>
          </w:p>
        </w:tc>
        <w:tc>
          <w:tcPr>
            <w:tcW w:w="628"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Grd</w:t>
            </w:r>
          </w:p>
        </w:tc>
        <w:tc>
          <w:tcPr>
            <w:tcW w:w="516"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Pr>
                <w:rFonts w:ascii="Angsana New" w:hAnsi="Angsana New" w:cs="Angsana New"/>
                <w:b/>
                <w:bCs/>
                <w:color w:val="000000"/>
                <w:sz w:val="20"/>
                <w:szCs w:val="20"/>
                <w:lang w:val="en-GB" w:eastAsia="en-GB"/>
              </w:rPr>
              <w:t>x</w:t>
            </w:r>
          </w:p>
        </w:tc>
        <w:tc>
          <w:tcPr>
            <w:tcW w:w="516"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y</w:t>
            </w:r>
          </w:p>
        </w:tc>
        <w:tc>
          <w:tcPr>
            <w:tcW w:w="661"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Type</w:t>
            </w:r>
          </w:p>
        </w:tc>
        <w:tc>
          <w:tcPr>
            <w:tcW w:w="538"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Acr</w:t>
            </w:r>
          </w:p>
        </w:tc>
        <w:tc>
          <w:tcPr>
            <w:tcW w:w="472"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Rd</w:t>
            </w:r>
          </w:p>
        </w:tc>
        <w:tc>
          <w:tcPr>
            <w:tcW w:w="539"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Pch</w:t>
            </w:r>
          </w:p>
        </w:tc>
        <w:tc>
          <w:tcPr>
            <w:tcW w:w="2760"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Owner</w:t>
            </w:r>
          </w:p>
        </w:tc>
        <w:tc>
          <w:tcPr>
            <w:tcW w:w="2320"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Occupier</w:t>
            </w:r>
          </w:p>
        </w:tc>
        <w:tc>
          <w:tcPr>
            <w:tcW w:w="1384" w:type="dxa"/>
            <w:shd w:val="clear" w:color="auto" w:fill="auto"/>
            <w:noWrap/>
            <w:vAlign w:val="bottom"/>
            <w:hideMark/>
          </w:tcPr>
          <w:p w:rsidR="003068C8" w:rsidRPr="00FF7C53" w:rsidRDefault="003068C8" w:rsidP="00070596">
            <w:pPr>
              <w:jc w:val="center"/>
              <w:rPr>
                <w:b/>
                <w:bCs/>
                <w:color w:val="000000"/>
                <w:sz w:val="20"/>
                <w:szCs w:val="20"/>
                <w:lang w:val="en-GB" w:eastAsia="en-GB"/>
              </w:rPr>
            </w:pPr>
            <w:r w:rsidRPr="00FF7C53">
              <w:rPr>
                <w:b/>
                <w:bCs/>
                <w:color w:val="000000"/>
                <w:sz w:val="20"/>
                <w:szCs w:val="20"/>
                <w:lang w:val="en-GB" w:eastAsia="en-GB"/>
              </w:rPr>
              <w:t>Text</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b/>
                <w:bCs/>
                <w:color w:val="000000"/>
                <w:sz w:val="20"/>
                <w:szCs w:val="20"/>
                <w:lang w:val="en-GB" w:eastAsia="en-GB"/>
              </w:rPr>
            </w:pPr>
          </w:p>
        </w:tc>
        <w:tc>
          <w:tcPr>
            <w:tcW w:w="1559" w:type="dxa"/>
            <w:shd w:val="clear" w:color="auto" w:fill="auto"/>
            <w:noWrap/>
            <w:vAlign w:val="bottom"/>
            <w:hideMark/>
          </w:tcPr>
          <w:p w:rsidR="003068C8" w:rsidRPr="00FF7C53" w:rsidRDefault="003068C8" w:rsidP="00070596">
            <w:pPr>
              <w:rPr>
                <w:sz w:val="20"/>
                <w:szCs w:val="20"/>
                <w:lang w:val="en-GB" w:eastAsia="en-GB"/>
              </w:rPr>
            </w:pPr>
          </w:p>
        </w:tc>
        <w:tc>
          <w:tcPr>
            <w:tcW w:w="567" w:type="dxa"/>
            <w:shd w:val="clear" w:color="auto" w:fill="auto"/>
            <w:noWrap/>
            <w:vAlign w:val="bottom"/>
            <w:hideMark/>
          </w:tcPr>
          <w:p w:rsidR="003068C8" w:rsidRPr="00FF7C53" w:rsidRDefault="003068C8" w:rsidP="00070596">
            <w:pPr>
              <w:rPr>
                <w:sz w:val="20"/>
                <w:szCs w:val="20"/>
                <w:lang w:val="en-GB" w:eastAsia="en-GB"/>
              </w:rPr>
            </w:pPr>
          </w:p>
        </w:tc>
        <w:tc>
          <w:tcPr>
            <w:tcW w:w="628" w:type="dxa"/>
            <w:shd w:val="clear" w:color="auto" w:fill="auto"/>
            <w:noWrap/>
            <w:vAlign w:val="bottom"/>
            <w:hideMark/>
          </w:tcPr>
          <w:p w:rsidR="003068C8" w:rsidRPr="00FF7C53" w:rsidRDefault="003068C8" w:rsidP="00070596">
            <w:pPr>
              <w:jc w:val="right"/>
              <w:rPr>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rPr>
                <w:sz w:val="20"/>
                <w:szCs w:val="20"/>
                <w:lang w:val="en-GB" w:eastAsia="en-GB"/>
              </w:rPr>
            </w:pPr>
          </w:p>
        </w:tc>
        <w:tc>
          <w:tcPr>
            <w:tcW w:w="472" w:type="dxa"/>
            <w:shd w:val="clear" w:color="auto" w:fill="auto"/>
            <w:noWrap/>
            <w:vAlign w:val="bottom"/>
            <w:hideMark/>
          </w:tcPr>
          <w:p w:rsidR="003068C8" w:rsidRPr="00FF7C53" w:rsidRDefault="003068C8" w:rsidP="00070596">
            <w:pPr>
              <w:rPr>
                <w:sz w:val="20"/>
                <w:szCs w:val="20"/>
                <w:lang w:val="en-GB" w:eastAsia="en-GB"/>
              </w:rPr>
            </w:pPr>
          </w:p>
        </w:tc>
        <w:tc>
          <w:tcPr>
            <w:tcW w:w="539" w:type="dxa"/>
            <w:shd w:val="clear" w:color="auto" w:fill="auto"/>
            <w:noWrap/>
            <w:vAlign w:val="bottom"/>
            <w:hideMark/>
          </w:tcPr>
          <w:p w:rsidR="003068C8" w:rsidRPr="00FF7C53" w:rsidRDefault="003068C8" w:rsidP="00070596">
            <w:pPr>
              <w:rPr>
                <w:sz w:val="20"/>
                <w:szCs w:val="20"/>
                <w:lang w:val="en-GB" w:eastAsia="en-GB"/>
              </w:rPr>
            </w:pPr>
          </w:p>
        </w:tc>
        <w:tc>
          <w:tcPr>
            <w:tcW w:w="2760" w:type="dxa"/>
            <w:shd w:val="clear" w:color="auto" w:fill="auto"/>
            <w:noWrap/>
            <w:vAlign w:val="bottom"/>
            <w:hideMark/>
          </w:tcPr>
          <w:p w:rsidR="003068C8" w:rsidRPr="00FF7C53" w:rsidRDefault="003068C8" w:rsidP="00070596">
            <w:pPr>
              <w:rPr>
                <w:sz w:val="20"/>
                <w:szCs w:val="20"/>
                <w:lang w:val="en-GB" w:eastAsia="en-GB"/>
              </w:rPr>
            </w:pPr>
          </w:p>
        </w:tc>
        <w:tc>
          <w:tcPr>
            <w:tcW w:w="2320" w:type="dxa"/>
            <w:shd w:val="clear" w:color="auto" w:fill="auto"/>
            <w:noWrap/>
            <w:vAlign w:val="bottom"/>
            <w:hideMark/>
          </w:tcPr>
          <w:p w:rsidR="003068C8" w:rsidRPr="00FF7C53" w:rsidRDefault="003068C8" w:rsidP="00070596">
            <w:pPr>
              <w:rPr>
                <w:sz w:val="20"/>
                <w:szCs w:val="20"/>
                <w:lang w:val="en-GB" w:eastAsia="en-GB"/>
              </w:rPr>
            </w:pP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Goldfinches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[at Inworth's Lane,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Bakers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Swamp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Sandpit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Two acres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Sturgeon's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Richard Spurion, 1503,Deed</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Chalk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Chalk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Blacklock,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Slough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Wakes Colne Place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jc w:val="right"/>
              <w:rPr>
                <w:color w:val="000000"/>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Pleasure Ground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Orchard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Cross Path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C.</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Round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meadow</w:t>
            </w:r>
          </w:p>
        </w:tc>
        <w:tc>
          <w:tcPr>
            <w:tcW w:w="1559" w:type="dxa"/>
            <w:shd w:val="clear" w:color="auto" w:fill="auto"/>
            <w:noWrap/>
            <w:vAlign w:val="bottom"/>
            <w:hideMark/>
          </w:tcPr>
          <w:p w:rsidR="003068C8" w:rsidRPr="00DE5463" w:rsidRDefault="003068C8" w:rsidP="00070596">
            <w:pPr>
              <w:rPr>
                <w:color w:val="000000"/>
                <w:sz w:val="16"/>
                <w:szCs w:val="16"/>
                <w:lang w:val="en-GB" w:eastAsia="en-GB"/>
              </w:rPr>
            </w:pPr>
            <w:r w:rsidRPr="00DE5463">
              <w:rPr>
                <w:color w:val="000000"/>
                <w:sz w:val="16"/>
                <w:szCs w:val="16"/>
                <w:lang w:val="en-GB" w:eastAsia="en-GB"/>
              </w:rPr>
              <w:t>[at Chapel Bridge,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DE5463" w:rsidRDefault="003068C8" w:rsidP="00070596">
            <w:pPr>
              <w:rPr>
                <w:color w:val="000000"/>
                <w:sz w:val="16"/>
                <w:szCs w:val="16"/>
                <w:lang w:val="en-GB" w:eastAsia="en-GB"/>
              </w:rPr>
            </w:pPr>
            <w:r w:rsidRPr="00DE5463">
              <w:rPr>
                <w:color w:val="000000"/>
                <w:sz w:val="16"/>
                <w:szCs w:val="16"/>
                <w:lang w:val="en-GB" w:eastAsia="en-GB"/>
              </w:rPr>
              <w:t>[at Chapel Corner,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Flower;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Watch House, premises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Watch House,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Kiln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Orchard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Fen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cf. fenfeld, 1390,Rntl</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Further Fen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Farther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Bugg,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Bungay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Ozier Ground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Gate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Ozier Ground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Garden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Fishers, 1777,C</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William le Fysscere, 1310,FF</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Gig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Moon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yards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Moat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Allcocks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cut by railway, 1875,OS</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Hum, George</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Cobbs Lay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Stone field</w:t>
            </w:r>
          </w:p>
        </w:tc>
        <w:tc>
          <w:tcPr>
            <w:tcW w:w="1559"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le Stonecroft, (Mikel) Stancrofte(feld), tEliz,Srvy</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Winter's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Everitt,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Frost;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Winter's Upper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Wigley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?O.E. weoh</w:t>
            </w:r>
            <w:r>
              <w:rPr>
                <w:color w:val="000000"/>
                <w:sz w:val="16"/>
                <w:szCs w:val="16"/>
                <w:lang w:val="en-GB" w:eastAsia="en-GB"/>
              </w:rPr>
              <w:t xml:space="preserve"> </w:t>
            </w:r>
            <w:r w:rsidRPr="007858E7">
              <w:rPr>
                <w:color w:val="000000"/>
                <w:sz w:val="16"/>
                <w:szCs w:val="16"/>
                <w:lang w:val="en-GB" w:eastAsia="en-GB"/>
              </w:rPr>
              <w:t>=heathen temple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Pitchford,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Crab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Freehold Piece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Filly Gate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Segars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57a</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Broad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Round Orchard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Lower Broad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Upper Broad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Railway station, 1875,OS</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West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Butchers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Old House, 1777,C</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Thorn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Cobbs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Cobbs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cf. Cobbesleegh, 1399,MnAt</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Thorn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Sibleys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Brittians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Pettitt, Zachary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Bugg,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Bugg,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Bull, George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Bull, George</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Mill, Yards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Childs,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White Gate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detached</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Upper Thusdams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Lower Thusdams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Brook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Claryvince,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Old Workhouse,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Crabb,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Bones;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Nevills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Bones,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Nevills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Bones,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Davis,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Rabbit Skins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Vallants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919</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Acre Piece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Blue Ho.,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Swampy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Farmyards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Oak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Oak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Crosspath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Dean,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yards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Boarded Barn,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Brand,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Boarded 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East Five acres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Fisher,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Inworths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Potters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Garrod &amp; Stuart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Pound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Tey, feoffees of</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Pound House,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Tey, feoffees of</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Second Pond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Top Pond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Pond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 Wm Egerton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Salmon, Philip</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Brook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Guyon, Mark</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Guyon, Mark</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Ladbrook,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shop,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Smithy,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Pool,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How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cf. le hoo crofte, tEliz I,Srvy</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Hall Tree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Bakers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Bretts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Grove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Hailstone, Rev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Upper Peartree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Lower Peartree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FE774F">
            <w:pPr>
              <w:rPr>
                <w:b/>
                <w:bCs/>
                <w:color w:val="000000"/>
                <w:sz w:val="20"/>
                <w:szCs w:val="20"/>
                <w:lang w:val="en-GB" w:eastAsia="en-GB"/>
              </w:rPr>
            </w:pPr>
            <w:r w:rsidRPr="00FE774F">
              <w:rPr>
                <w:bCs/>
                <w:color w:val="000000"/>
                <w:sz w:val="20"/>
                <w:szCs w:val="20"/>
                <w:lang w:val="en-GB" w:eastAsia="en-GB"/>
              </w:rPr>
              <w:t>Lus</w:t>
            </w:r>
            <w:bookmarkStart w:id="0" w:name="_GoBack"/>
            <w:bookmarkEnd w:id="0"/>
            <w:r w:rsidRPr="00FE774F">
              <w:rPr>
                <w:bCs/>
                <w:color w:val="000000"/>
                <w:sz w:val="20"/>
                <w:szCs w:val="20"/>
                <w:lang w:val="en-GB" w:eastAsia="en-GB"/>
              </w:rPr>
              <w:t>field</w:t>
            </w:r>
          </w:p>
        </w:tc>
        <w:tc>
          <w:tcPr>
            <w:tcW w:w="1559" w:type="dxa"/>
            <w:shd w:val="clear" w:color="auto" w:fill="auto"/>
            <w:noWrap/>
            <w:vAlign w:val="bottom"/>
            <w:hideMark/>
          </w:tcPr>
          <w:p w:rsidR="003068C8" w:rsidRPr="00FF7C53" w:rsidRDefault="003068C8" w:rsidP="00070596">
            <w:pPr>
              <w:rPr>
                <w:b/>
                <w:bCs/>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Further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Furthest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Folly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Hanbury, Osgood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Francis,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i/>
                <w:iCs/>
                <w:color w:val="000000"/>
                <w:sz w:val="20"/>
                <w:szCs w:val="20"/>
                <w:lang w:val="en-GB" w:eastAsia="en-GB"/>
              </w:rPr>
            </w:pPr>
            <w:r w:rsidRPr="00FF7C53">
              <w:rPr>
                <w:i/>
                <w:iCs/>
                <w:color w:val="000000"/>
                <w:sz w:val="20"/>
                <w:szCs w:val="20"/>
                <w:lang w:val="en-GB" w:eastAsia="en-GB"/>
              </w:rPr>
              <w:t>Deadmans Lay</w:t>
            </w:r>
          </w:p>
        </w:tc>
        <w:tc>
          <w:tcPr>
            <w:tcW w:w="1559" w:type="dxa"/>
            <w:shd w:val="clear" w:color="auto" w:fill="auto"/>
            <w:noWrap/>
            <w:vAlign w:val="bottom"/>
            <w:hideMark/>
          </w:tcPr>
          <w:p w:rsidR="003068C8" w:rsidRPr="00FF7C53" w:rsidRDefault="003068C8" w:rsidP="00070596">
            <w:pPr>
              <w:rPr>
                <w:i/>
                <w:iCs/>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Bug</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Freehold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Old Croals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Mowns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Turnip Coole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Farm yard, House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Goodwins, 1777,C</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w:t>
            </w:r>
            <w:r>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Goodwins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w:t>
            </w:r>
            <w:r>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w:t>
            </w:r>
            <w:r>
              <w:rPr>
                <w:color w:val="000000"/>
                <w:sz w:val="20"/>
                <w:szCs w:val="20"/>
                <w:lang w:val="en-GB" w:eastAsia="en-GB"/>
              </w:rPr>
              <w:t>o</w:t>
            </w:r>
            <w:r w:rsidRPr="00FF7C53">
              <w:rPr>
                <w:color w:val="000000"/>
                <w:sz w:val="20"/>
                <w:szCs w:val="20"/>
                <w:lang w:val="en-GB" w:eastAsia="en-GB"/>
              </w:rPr>
              <w:t>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Cadleys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Smiths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Hawkins,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The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White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Bretts, 1777,C; Brettsgreen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William Bret, 1515,Srvy</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Bretts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Haynes, David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Leatherdale,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Church Yard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[All Saints]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Simms, Rev George</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Parsonage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Rectory,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Simms, Rev George</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 Land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Spring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Henderson, Rev Thomas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Anthony</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glebe</w:t>
            </w:r>
          </w:p>
        </w:tc>
      </w:tr>
      <w:tr w:rsidR="003068C8" w:rsidRPr="00FF7C53" w:rsidTr="00070596">
        <w:trPr>
          <w:trHeight w:val="255"/>
        </w:trPr>
        <w:tc>
          <w:tcPr>
            <w:tcW w:w="2549" w:type="dxa"/>
            <w:shd w:val="clear" w:color="auto" w:fill="auto"/>
            <w:noWrap/>
            <w:vAlign w:val="bottom"/>
            <w:hideMark/>
          </w:tcPr>
          <w:p w:rsidR="003068C8" w:rsidRPr="00B66905" w:rsidRDefault="003068C8" w:rsidP="00070596">
            <w:pPr>
              <w:rPr>
                <w:iCs/>
                <w:color w:val="000000"/>
                <w:sz w:val="20"/>
                <w:szCs w:val="20"/>
                <w:lang w:val="en-GB" w:eastAsia="en-GB"/>
              </w:rPr>
            </w:pPr>
            <w:r w:rsidRPr="00B66905">
              <w:rPr>
                <w:iCs/>
                <w:color w:val="000000"/>
                <w:sz w:val="20"/>
                <w:szCs w:val="20"/>
                <w:lang w:val="en-GB" w:eastAsia="en-GB"/>
              </w:rPr>
              <w:t>Castle Hill</w:t>
            </w:r>
          </w:p>
        </w:tc>
        <w:tc>
          <w:tcPr>
            <w:tcW w:w="1559" w:type="dxa"/>
            <w:shd w:val="clear" w:color="auto" w:fill="auto"/>
            <w:noWrap/>
            <w:vAlign w:val="bottom"/>
            <w:hideMark/>
          </w:tcPr>
          <w:p w:rsidR="003068C8" w:rsidRPr="00FF7C53" w:rsidRDefault="003068C8" w:rsidP="00070596">
            <w:pPr>
              <w:rPr>
                <w:i/>
                <w:iCs/>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Castle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Aldercar</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Foxhole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Timberlands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Timberlands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Timber 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Downs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The Rook Yards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The Downs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Homestall</w:t>
            </w:r>
          </w:p>
        </w:tc>
        <w:tc>
          <w:tcPr>
            <w:tcW w:w="1559"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Crepinga, 1086,DB; Crepping Hall,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917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282</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Kitchen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Clay Pits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 xml:space="preserve">Spring  </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Wheat Clay Pits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Roydon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Wheat Roydon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Horse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Pierse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King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Cats Tail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Coal Hearth</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Square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Wood field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Blackmall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Blackmall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Smiths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Bridge slip</w:t>
            </w:r>
          </w:p>
        </w:tc>
        <w:tc>
          <w:tcPr>
            <w:tcW w:w="1559" w:type="dxa"/>
            <w:shd w:val="clear" w:color="auto" w:fill="auto"/>
            <w:noWrap/>
            <w:vAlign w:val="bottom"/>
            <w:hideMark/>
          </w:tcPr>
          <w:p w:rsidR="003068C8" w:rsidRPr="00DE5463" w:rsidRDefault="003068C8" w:rsidP="00070596">
            <w:pPr>
              <w:rPr>
                <w:color w:val="000000"/>
                <w:sz w:val="16"/>
                <w:szCs w:val="16"/>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Homestead</w:t>
            </w:r>
          </w:p>
        </w:tc>
        <w:tc>
          <w:tcPr>
            <w:tcW w:w="1559"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Normandyes, 1546,FF; Norman's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Thomas Normandy, 1421,Ct</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Second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Freehold Piece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Johnson,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Post Office, premises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Josselyn,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Brill, George</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Josselyn,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Slate Hall,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Josselyn, John, execs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Josselyn, John, execs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Lee, Charles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Pond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&amp; French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Jacksons field</w:t>
            </w:r>
          </w:p>
        </w:tc>
        <w:tc>
          <w:tcPr>
            <w:tcW w:w="1559"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[at Wakes Colne Green,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Crooks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Longlea</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Downards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Loveney Hall, premises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Louenayhalle, 1390,Rntl</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John Loveney, 1460,Morant</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Home Green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Mallards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Mallards Chase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Swampy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Stable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Hanging Chase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899</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Hall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Hang On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b/>
                <w:bCs/>
                <w:color w:val="000000"/>
                <w:sz w:val="20"/>
                <w:szCs w:val="20"/>
                <w:lang w:val="en-GB" w:eastAsia="en-GB"/>
              </w:rPr>
            </w:pPr>
            <w:r w:rsidRPr="00FE774F">
              <w:rPr>
                <w:bCs/>
                <w:color w:val="000000"/>
                <w:sz w:val="20"/>
                <w:szCs w:val="20"/>
                <w:lang w:val="en-GB" w:eastAsia="en-GB"/>
              </w:rPr>
              <w:t>Link</w:t>
            </w:r>
            <w:r w:rsidR="00FE774F" w:rsidRPr="00FE774F">
              <w:rPr>
                <w:bCs/>
                <w:color w:val="000000"/>
                <w:sz w:val="20"/>
                <w:szCs w:val="20"/>
                <w:lang w:val="en-GB" w:eastAsia="en-GB"/>
              </w:rPr>
              <w:t>g</w:t>
            </w:r>
            <w:r w:rsidRPr="00FE774F">
              <w:rPr>
                <w:bCs/>
                <w:color w:val="000000"/>
                <w:sz w:val="20"/>
                <w:szCs w:val="20"/>
                <w:lang w:val="en-GB" w:eastAsia="en-GB"/>
              </w:rPr>
              <w:t>lea</w:t>
            </w:r>
          </w:p>
        </w:tc>
        <w:tc>
          <w:tcPr>
            <w:tcW w:w="1559" w:type="dxa"/>
            <w:shd w:val="clear" w:color="auto" w:fill="auto"/>
            <w:noWrap/>
            <w:vAlign w:val="bottom"/>
            <w:hideMark/>
          </w:tcPr>
          <w:p w:rsidR="003068C8" w:rsidRPr="00FF7C53" w:rsidRDefault="003068C8" w:rsidP="00070596">
            <w:pPr>
              <w:rPr>
                <w:b/>
                <w:bCs/>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 xml:space="preserve">Wood  </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Town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Furthest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Lower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Brook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Old 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Spring 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Middle 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Upper Bottoms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Ash Ground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Alder Car 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Sweeding</w:t>
            </w:r>
          </w:p>
        </w:tc>
        <w:tc>
          <w:tcPr>
            <w:tcW w:w="1559"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Swethynges, 1504, Swetelynges, 1509, MnAt</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Kiln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Stub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Cabbage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Pea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West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Moat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Loveney Hall, yds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889</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Williams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Parkers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Pitt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Private Road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Hanging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Lawson,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Lower Ley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Loveneys Pightle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Townhouse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Loveney's Barn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Acre Pightle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Moat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Scots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Pollys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High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Slade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sz w:val="20"/>
                <w:szCs w:val="20"/>
                <w:lang w:val="en-GB" w:eastAsia="en-GB"/>
              </w:rPr>
            </w:pP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Kings &amp; Paynes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Pitchford,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Cartlodge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Folly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Farthing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Middle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Meadow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Headland Meadow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415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Segars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2527F0" w:rsidRDefault="003068C8" w:rsidP="00070596">
            <w:pPr>
              <w:rPr>
                <w:color w:val="000000"/>
                <w:sz w:val="16"/>
                <w:szCs w:val="16"/>
                <w:lang w:val="en-GB" w:eastAsia="en-GB"/>
              </w:rPr>
            </w:pPr>
            <w:r w:rsidRPr="002527F0">
              <w:rPr>
                <w:color w:val="000000"/>
                <w:sz w:val="16"/>
                <w:szCs w:val="16"/>
                <w:lang w:val="en-GB" w:eastAsia="en-GB"/>
              </w:rPr>
              <w:t>cut by railway, 1875,OS</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Segars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Sear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Bone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Farm Yard etc</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Lane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Orchard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Nut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Broad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Lay, Robert</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Allcocks Green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 Alcock, 1563,SubRoll</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Parkers Green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Wakes Green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420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Manor, Lord of the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Common occupiers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Stable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yards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Jupeshill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302</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Green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 xml:space="preserve">Long field  </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Mothas Wood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Pightle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Stoneheads Barn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Richard Stonhard, 1341,FF</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Pightle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Mutton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899</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Patrick,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Newman,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Mary;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Jordan's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Payne, Elizabeth</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Payne, Elizabeth</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 Jurdon, 1341,FF</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Hobbys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Poors Land, trustees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Poors Land, trustees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Bartholmew; others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Leveretts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Potter, Ely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Potter, Ely</w:t>
            </w:r>
          </w:p>
        </w:tc>
        <w:tc>
          <w:tcPr>
            <w:tcW w:w="1384" w:type="dxa"/>
            <w:shd w:val="clear" w:color="auto" w:fill="auto"/>
            <w:noWrap/>
            <w:vAlign w:val="bottom"/>
            <w:hideMark/>
          </w:tcPr>
          <w:p w:rsidR="003068C8" w:rsidRPr="002527F0" w:rsidRDefault="003068C8" w:rsidP="00070596">
            <w:pPr>
              <w:rPr>
                <w:color w:val="000000"/>
                <w:sz w:val="16"/>
                <w:szCs w:val="16"/>
                <w:lang w:val="en-GB" w:eastAsia="en-GB"/>
              </w:rPr>
            </w:pPr>
            <w:r w:rsidRPr="002527F0">
              <w:rPr>
                <w:color w:val="000000"/>
                <w:sz w:val="16"/>
                <w:szCs w:val="16"/>
                <w:lang w:val="en-GB" w:eastAsia="en-GB"/>
              </w:rPr>
              <w:t>William Leverich, 1327,SubRoll</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Potter, Mary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Potter, Mary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Ringer, Mrs Sarah</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Ashley,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Patten &amp; Pitchford</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Smith,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Sadd, Samuel</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Public House</w:t>
            </w:r>
          </w:p>
        </w:tc>
        <w:tc>
          <w:tcPr>
            <w:tcW w:w="1559"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Gardeners' Arms PH,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Scott,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Fairhead, Hezekiah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Middle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Scott, John</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Fairhead, Hezekiah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Lodge pasture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Old Wakes Hall,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2527F0" w:rsidRDefault="003068C8" w:rsidP="00070596">
            <w:pPr>
              <w:rPr>
                <w:color w:val="000000"/>
                <w:sz w:val="16"/>
                <w:szCs w:val="16"/>
                <w:lang w:val="en-GB" w:eastAsia="en-GB"/>
              </w:rPr>
            </w:pPr>
            <w:r w:rsidRPr="002527F0">
              <w:rPr>
                <w:color w:val="000000"/>
                <w:sz w:val="16"/>
                <w:szCs w:val="16"/>
                <w:lang w:val="en-GB" w:eastAsia="en-GB"/>
              </w:rPr>
              <w:t>Baldwin de Wake, d 1282, Morant</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Bridge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Mill Bank</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Potash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Five acre Park</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Church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Mill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Christopher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Wake Mill, premises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Wakesmyll, 1504,MnAt</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284</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Farrow, Christopher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Portway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885</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Cocks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cut by railway, 1875,OS</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Hall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Parket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399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Plantation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Tyburn Hill</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Rushwoods Bottom</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 xml:space="preserve">Rushwoods  </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Wakes Hall, premises</w:t>
            </w:r>
          </w:p>
        </w:tc>
        <w:tc>
          <w:tcPr>
            <w:tcW w:w="1559"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Colum Malot, 1227,FF; Culn Quincy, 1238,SR</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288</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Saer de Qunicy, 1210, Morant</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Bronk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Prales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Further Rushwoods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409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Further Knights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First Knights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Bridge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287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Cow Leaves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Perry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Crow's Hall,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887</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 Crowe, 1341,FF</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Clay Pit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49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Right Replay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891</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Bended Ley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Cookes Perry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52</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Acorn Wood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Great Perry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Peryfelde, 1504,MnAt</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Clay Pit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Twelve acre Park</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[at Joyburn Hill,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Park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Hop Ground Meadow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Skingley, Henry</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Roundy Wood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Tuffnell, John Jolliffe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Hodgson, John</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Roundy Wood (pt)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110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Tuffnell, John Jolliffe</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Worcester, William</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Wood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922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Josselyn, Hugh</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lastRenderedPageBreak/>
              <w:t>Beck Homestead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Beak Farm,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903</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309</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John Beek, 1371,Fine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Fletchers 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238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Mainhoods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257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Longrove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Bricks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Bukkes, 1501, Will; Buck's Cottage, 1875,OS</w:t>
            </w: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Walton, Rev Jonathan, DD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Harvey, Thomas jnr</w:t>
            </w:r>
          </w:p>
        </w:tc>
        <w:tc>
          <w:tcPr>
            <w:tcW w:w="1384" w:type="dxa"/>
            <w:shd w:val="clear" w:color="auto" w:fill="auto"/>
            <w:noWrap/>
            <w:vAlign w:val="bottom"/>
            <w:hideMark/>
          </w:tcPr>
          <w:p w:rsidR="003068C8" w:rsidRPr="005A3BE7" w:rsidRDefault="003068C8" w:rsidP="00070596">
            <w:pPr>
              <w:rPr>
                <w:color w:val="000000"/>
                <w:sz w:val="16"/>
                <w:szCs w:val="16"/>
                <w:lang w:val="en-GB" w:eastAsia="en-GB"/>
              </w:rPr>
            </w:pPr>
            <w:r w:rsidRPr="005A3BE7">
              <w:rPr>
                <w:color w:val="000000"/>
                <w:sz w:val="16"/>
                <w:szCs w:val="16"/>
                <w:lang w:val="en-GB" w:eastAsia="en-GB"/>
              </w:rPr>
              <w:t>Robert le Buk, 1327,SubRoll</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Little Bucks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Wigley</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898</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305</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7858E7" w:rsidRDefault="003068C8" w:rsidP="00070596">
            <w:pPr>
              <w:rPr>
                <w:color w:val="000000"/>
                <w:sz w:val="16"/>
                <w:szCs w:val="16"/>
                <w:lang w:val="en-GB" w:eastAsia="en-GB"/>
              </w:rPr>
            </w:pPr>
            <w:r w:rsidRPr="007858E7">
              <w:rPr>
                <w:color w:val="000000"/>
                <w:sz w:val="16"/>
                <w:szCs w:val="16"/>
                <w:lang w:val="en-GB" w:eastAsia="en-GB"/>
              </w:rPr>
              <w:t>?O.E. weoh</w:t>
            </w:r>
            <w:r>
              <w:rPr>
                <w:color w:val="000000"/>
                <w:sz w:val="16"/>
                <w:szCs w:val="16"/>
                <w:lang w:val="en-GB" w:eastAsia="en-GB"/>
              </w:rPr>
              <w:t xml:space="preserve"> </w:t>
            </w:r>
            <w:r w:rsidRPr="007858E7">
              <w:rPr>
                <w:color w:val="000000"/>
                <w:sz w:val="16"/>
                <w:szCs w:val="16"/>
                <w:lang w:val="en-GB" w:eastAsia="en-GB"/>
              </w:rPr>
              <w:t>=heathen temple</w:t>
            </w: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Dooley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Birdsland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268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12</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Croft</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273</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5</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Smythers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275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310</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Long Bucks</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Loveleys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892</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Cottage, gdn</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301</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bldg</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Norfolk &amp; Halls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Conds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334</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890</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311</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Cowards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335</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17</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North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358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Norfolk Piece</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886</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306</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38</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Alder Car</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370</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884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303</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wood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Wayland, Wm; Round, Edward</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Rainbow</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67</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894</w:t>
            </w:r>
          </w:p>
        </w:tc>
        <w:tc>
          <w:tcPr>
            <w:tcW w:w="516"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297</w:t>
            </w: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9</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Mill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76</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19</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Home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78</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24</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r w:rsidR="003068C8" w:rsidRPr="00FF7C53" w:rsidTr="00070596">
        <w:trPr>
          <w:trHeight w:val="255"/>
        </w:trPr>
        <w:tc>
          <w:tcPr>
            <w:tcW w:w="2549"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House field</w:t>
            </w:r>
          </w:p>
        </w:tc>
        <w:tc>
          <w:tcPr>
            <w:tcW w:w="1559" w:type="dxa"/>
            <w:shd w:val="clear" w:color="auto" w:fill="auto"/>
            <w:noWrap/>
            <w:vAlign w:val="bottom"/>
            <w:hideMark/>
          </w:tcPr>
          <w:p w:rsidR="003068C8" w:rsidRPr="00FF7C53" w:rsidRDefault="003068C8" w:rsidP="00070596">
            <w:pPr>
              <w:rPr>
                <w:color w:val="000000"/>
                <w:sz w:val="20"/>
                <w:szCs w:val="20"/>
                <w:lang w:val="en-GB" w:eastAsia="en-GB"/>
              </w:rPr>
            </w:pPr>
          </w:p>
        </w:tc>
        <w:tc>
          <w:tcPr>
            <w:tcW w:w="567"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79</w:t>
            </w:r>
          </w:p>
        </w:tc>
        <w:tc>
          <w:tcPr>
            <w:tcW w:w="628"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TL</w:t>
            </w:r>
          </w:p>
        </w:tc>
        <w:tc>
          <w:tcPr>
            <w:tcW w:w="516" w:type="dxa"/>
            <w:shd w:val="clear" w:color="auto" w:fill="auto"/>
            <w:noWrap/>
            <w:vAlign w:val="bottom"/>
            <w:hideMark/>
          </w:tcPr>
          <w:p w:rsidR="003068C8" w:rsidRPr="00FF7C53" w:rsidRDefault="003068C8" w:rsidP="00070596">
            <w:pPr>
              <w:rPr>
                <w:color w:val="000000"/>
                <w:sz w:val="20"/>
                <w:szCs w:val="20"/>
                <w:lang w:val="en-GB" w:eastAsia="en-GB"/>
              </w:rPr>
            </w:pPr>
          </w:p>
        </w:tc>
        <w:tc>
          <w:tcPr>
            <w:tcW w:w="516" w:type="dxa"/>
            <w:shd w:val="clear" w:color="auto" w:fill="auto"/>
            <w:noWrap/>
            <w:vAlign w:val="bottom"/>
            <w:hideMark/>
          </w:tcPr>
          <w:p w:rsidR="003068C8" w:rsidRPr="00FF7C53" w:rsidRDefault="003068C8" w:rsidP="00070596">
            <w:pPr>
              <w:rPr>
                <w:sz w:val="20"/>
                <w:szCs w:val="20"/>
                <w:lang w:val="en-GB" w:eastAsia="en-GB"/>
              </w:rPr>
            </w:pPr>
          </w:p>
        </w:tc>
        <w:tc>
          <w:tcPr>
            <w:tcW w:w="661"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field</w:t>
            </w:r>
          </w:p>
        </w:tc>
        <w:tc>
          <w:tcPr>
            <w:tcW w:w="538"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0</w:t>
            </w:r>
          </w:p>
        </w:tc>
        <w:tc>
          <w:tcPr>
            <w:tcW w:w="472"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2</w:t>
            </w:r>
          </w:p>
        </w:tc>
        <w:tc>
          <w:tcPr>
            <w:tcW w:w="539" w:type="dxa"/>
            <w:shd w:val="clear" w:color="auto" w:fill="auto"/>
            <w:noWrap/>
            <w:vAlign w:val="bottom"/>
            <w:hideMark/>
          </w:tcPr>
          <w:p w:rsidR="003068C8" w:rsidRPr="00FF7C53" w:rsidRDefault="003068C8" w:rsidP="00070596">
            <w:pPr>
              <w:jc w:val="right"/>
              <w:rPr>
                <w:color w:val="000000"/>
                <w:sz w:val="20"/>
                <w:szCs w:val="20"/>
                <w:lang w:val="en-GB" w:eastAsia="en-GB"/>
              </w:rPr>
            </w:pPr>
            <w:r w:rsidRPr="00FF7C53">
              <w:rPr>
                <w:color w:val="000000"/>
                <w:sz w:val="20"/>
                <w:szCs w:val="20"/>
                <w:lang w:val="en-GB" w:eastAsia="en-GB"/>
              </w:rPr>
              <w:t>36</w:t>
            </w:r>
          </w:p>
        </w:tc>
        <w:tc>
          <w:tcPr>
            <w:tcW w:w="276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2320" w:type="dxa"/>
            <w:shd w:val="clear" w:color="auto" w:fill="auto"/>
            <w:noWrap/>
            <w:vAlign w:val="bottom"/>
            <w:hideMark/>
          </w:tcPr>
          <w:p w:rsidR="003068C8" w:rsidRPr="00FF7C53" w:rsidRDefault="003068C8" w:rsidP="00070596">
            <w:pPr>
              <w:rPr>
                <w:color w:val="000000"/>
                <w:sz w:val="20"/>
                <w:szCs w:val="20"/>
                <w:lang w:val="en-GB" w:eastAsia="en-GB"/>
              </w:rPr>
            </w:pPr>
            <w:r w:rsidRPr="00FF7C53">
              <w:rPr>
                <w:color w:val="000000"/>
                <w:sz w:val="20"/>
                <w:szCs w:val="20"/>
                <w:lang w:val="en-GB" w:eastAsia="en-GB"/>
              </w:rPr>
              <w:t>Wilkins, James</w:t>
            </w:r>
          </w:p>
        </w:tc>
        <w:tc>
          <w:tcPr>
            <w:tcW w:w="1384" w:type="dxa"/>
            <w:shd w:val="clear" w:color="auto" w:fill="auto"/>
            <w:noWrap/>
            <w:vAlign w:val="bottom"/>
            <w:hideMark/>
          </w:tcPr>
          <w:p w:rsidR="003068C8" w:rsidRPr="00FF7C53" w:rsidRDefault="003068C8" w:rsidP="00070596">
            <w:pPr>
              <w:rPr>
                <w:sz w:val="20"/>
                <w:szCs w:val="20"/>
                <w:lang w:val="en-GB" w:eastAsia="en-GB"/>
              </w:rPr>
            </w:pPr>
          </w:p>
        </w:tc>
      </w:tr>
    </w:tbl>
    <w:p w:rsidR="002827A7" w:rsidRDefault="002827A7" w:rsidP="002827A7">
      <w:pPr>
        <w:jc w:val="center"/>
        <w:rPr>
          <w:sz w:val="20"/>
          <w:szCs w:val="20"/>
          <w:lang w:val="en-GB"/>
        </w:rPr>
      </w:pPr>
    </w:p>
    <w:p w:rsidR="002827A7" w:rsidRDefault="002827A7" w:rsidP="002827A7">
      <w:pPr>
        <w:rPr>
          <w:sz w:val="20"/>
          <w:szCs w:val="20"/>
          <w:lang w:val="en-GB"/>
        </w:rPr>
      </w:pPr>
    </w:p>
    <w:p w:rsidR="002827A7" w:rsidRDefault="002827A7" w:rsidP="002827A7">
      <w:pPr>
        <w:jc w:val="center"/>
        <w:rPr>
          <w:b/>
          <w:sz w:val="20"/>
          <w:szCs w:val="20"/>
          <w:lang w:val="en-GB"/>
        </w:rPr>
      </w:pPr>
      <w:r>
        <w:rPr>
          <w:b/>
          <w:sz w:val="20"/>
          <w:szCs w:val="20"/>
        </w:rPr>
        <w:t>Fo</w:t>
      </w:r>
      <w:r>
        <w:rPr>
          <w:b/>
          <w:sz w:val="20"/>
          <w:szCs w:val="20"/>
          <w:lang w:val="en-GB"/>
        </w:rPr>
        <w:t xml:space="preserve">r abbreviations see Reaney, P., Place-names of Essex, </w:t>
      </w:r>
      <w:smartTag w:uri="urn:schemas-microsoft-com:office:smarttags" w:element="place">
        <w:smartTag w:uri="urn:schemas-microsoft-com:office:smarttags" w:element="City">
          <w:r>
            <w:rPr>
              <w:b/>
              <w:sz w:val="20"/>
              <w:szCs w:val="20"/>
              <w:lang w:val="en-GB"/>
            </w:rPr>
            <w:t>Cambridge</w:t>
          </w:r>
        </w:smartTag>
      </w:smartTag>
      <w:r>
        <w:rPr>
          <w:b/>
          <w:sz w:val="20"/>
          <w:szCs w:val="20"/>
          <w:lang w:val="en-GB"/>
        </w:rPr>
        <w:t xml:space="preserve"> 1935; and Kemble,  J., Essex Place-names Places, Streets &amp; People. Historical Publications, 2007, p153.</w:t>
      </w:r>
    </w:p>
    <w:p w:rsidR="002827A7" w:rsidRDefault="002827A7" w:rsidP="002827A7"/>
    <w:p w:rsidR="002827A7" w:rsidRDefault="002827A7" w:rsidP="002827A7"/>
    <w:p w:rsidR="002827A7" w:rsidRDefault="002827A7" w:rsidP="002827A7"/>
    <w:p w:rsidR="002827A7" w:rsidRDefault="002827A7" w:rsidP="002827A7"/>
    <w:p w:rsidR="002827A7" w:rsidRDefault="002827A7" w:rsidP="002827A7"/>
    <w:p w:rsidR="002827A7" w:rsidRDefault="002827A7" w:rsidP="002827A7"/>
    <w:p w:rsidR="002827A7" w:rsidRDefault="002827A7" w:rsidP="002827A7"/>
    <w:p w:rsidR="002827A7" w:rsidRDefault="002827A7" w:rsidP="002827A7">
      <w:pPr>
        <w:jc w:val="center"/>
        <w:rPr>
          <w:b/>
          <w:sz w:val="22"/>
          <w:szCs w:val="22"/>
          <w:lang w:val="en-GB"/>
        </w:rPr>
      </w:pPr>
    </w:p>
    <w:p w:rsidR="002827A7" w:rsidRDefault="002827A7" w:rsidP="002827A7">
      <w:pPr>
        <w:jc w:val="center"/>
        <w:rPr>
          <w:b/>
          <w:sz w:val="22"/>
          <w:szCs w:val="22"/>
          <w:lang w:val="en-GB"/>
        </w:rPr>
      </w:pPr>
      <w:r>
        <w:rPr>
          <w:b/>
          <w:sz w:val="22"/>
          <w:szCs w:val="22"/>
          <w:lang w:val="en-GB"/>
        </w:rPr>
        <w:t>Wakes Colne</w:t>
      </w:r>
    </w:p>
    <w:p w:rsidR="002827A7" w:rsidRDefault="002827A7" w:rsidP="002827A7">
      <w:pPr>
        <w:jc w:val="center"/>
        <w:rPr>
          <w:b/>
          <w:sz w:val="22"/>
          <w:szCs w:val="22"/>
          <w:lang w:val="en-GB"/>
        </w:rPr>
      </w:pPr>
    </w:p>
    <w:p w:rsidR="002827A7" w:rsidRPr="006F6A83" w:rsidRDefault="002827A7" w:rsidP="002827A7">
      <w:pPr>
        <w:rPr>
          <w:b/>
          <w:sz w:val="20"/>
          <w:szCs w:val="20"/>
          <w:lang w:val="en-GB"/>
        </w:rPr>
      </w:pPr>
      <w:r>
        <w:rPr>
          <w:b/>
          <w:sz w:val="20"/>
          <w:szCs w:val="20"/>
          <w:lang w:val="en-GB"/>
        </w:rPr>
        <w:t xml:space="preserve">                               </w:t>
      </w:r>
    </w:p>
    <w:p w:rsidR="002827A7" w:rsidRDefault="00F61127" w:rsidP="002827A7">
      <w:pPr>
        <w:jc w:val="center"/>
        <w:rPr>
          <w:b/>
          <w:sz w:val="22"/>
          <w:szCs w:val="22"/>
          <w:lang w:val="en-GB"/>
        </w:rPr>
      </w:pPr>
      <w:r>
        <w:rPr>
          <w:b/>
          <w:noProof/>
          <w:sz w:val="22"/>
          <w:szCs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1967865</wp:posOffset>
                </wp:positionH>
                <wp:positionV relativeFrom="paragraph">
                  <wp:posOffset>19685</wp:posOffset>
                </wp:positionV>
                <wp:extent cx="1266825" cy="752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266825" cy="7524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85FCB" id="Rectangle 7" o:spid="_x0000_s1026" style="position:absolute;margin-left:154.95pt;margin-top:1.55pt;width:99.75pt;height:5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xYwIAABIFAAAOAAAAZHJzL2Uyb0RvYy54bWysVE1v2zAMvQ/YfxB0Xx0b+WiDOkXQosOA&#10;oi2aDj2rspQYk0WNUuJkv36U7Lhdl9OwiyyKfKT4/KjLq31j2E6hr8GWPD8bcaashKq265J/f779&#10;cs6ZD8JWwoBVJT8oz68Wnz9dtm6uCtiAqRQySmL9vHUl34Tg5lnm5UY1wp+BU5acGrARgUxcZxWK&#10;lrI3JitGo2nWAlYOQSrv6fSmc/JFyq+1kuFBa68CMyWnu4W0Ylpf45otLsV8jcJtatlfQ/zDLRpR&#10;Wyo6pLoRQbAt1n+lamqJ4EGHMwlNBlrXUqUeqJt89KGb1UY4lXohcrwbaPL/L6283z0iq6uSzziz&#10;oqFf9ESkCbs2is0iPa3zc4pauUfsLU/b2OteYxO/1AXbJ0oPA6VqH5ikw7yYTs+LCWeSfLNJMZ5N&#10;YtLsDe3Qh68KGhY3JUeqnpgUuzsfutBjCOHibbr6aRcORsUrGPukNLVBFYuETgJS1wbZTtCvF1Iq&#10;G6Z96RQdYbo2ZgDmp4Am5D2oj40wlYQ1AEengH9WHBCpKtgwgJvaAp5KUP0YKnfxx+67nmP7r1Ad&#10;6O8hdLL2Tt7WROKd8OFRIOmYFE+zGR5o0QbakkO/42wD+OvUeYwneZGXs5bmouT+51ag4sx8syS8&#10;i3w8joOUjPFkVpCB7z2v7z1221wD8Z/TK+Bk2sb4YI5bjdC80AgvY1VyCSupdsllwKNxHbp5pUdA&#10;quUyhdHwOBHu7MrJmDyyGkXyvH8R6HolBdLgPRxnSMw/CKqLjUgLy20AXSe1vfHa802Dl/TaPxJx&#10;st/bKertKVv8BgAA//8DAFBLAwQUAAYACAAAACEAACCLhd0AAAAJAQAADwAAAGRycy9kb3ducmV2&#10;LnhtbEyPwU7DMAyG70h7h8hI3FjSDSZamk4DNLjCYOOaNaat1jhVk27d28+c4Gbr//T7c74cXSuO&#10;2IfGk4ZkqkAgld42VGn4+lzfPoAI0ZA1rSfUcMYAy2JylZvM+hN94HETK8ElFDKjoY6xy6QMZY3O&#10;hKnvkDj78b0zkde+krY3Jy53rZwptZDONMQXatPhc43lYTM4DUP5+vRddav3l/Wc3qRPUrfdWa1v&#10;rsfVI4iIY/yD4Vef1aFgp70fyAbRapirNGWUhwQE5/cqvQOxZ3CWLEAWufz/QXEBAAD//wMAUEsB&#10;Ai0AFAAGAAgAAAAhALaDOJL+AAAA4QEAABMAAAAAAAAAAAAAAAAAAAAAAFtDb250ZW50X1R5cGVz&#10;XS54bWxQSwECLQAUAAYACAAAACEAOP0h/9YAAACUAQAACwAAAAAAAAAAAAAAAAAvAQAAX3JlbHMv&#10;LnJlbHNQSwECLQAUAAYACAAAACEAv+WisWMCAAASBQAADgAAAAAAAAAAAAAAAAAuAgAAZHJzL2Uy&#10;b0RvYy54bWxQSwECLQAUAAYACAAAACEAACCLhd0AAAAJAQAADwAAAAAAAAAAAAAAAAC9BAAAZHJz&#10;L2Rvd25yZXYueG1sUEsFBgAAAAAEAAQA8wAAAMcFAAAAAA==&#10;" fillcolor="white [3201]" strokecolor="#70ad47 [3209]" strokeweight="1pt"/>
            </w:pict>
          </mc:Fallback>
        </mc:AlternateContent>
      </w:r>
    </w:p>
    <w:p w:rsidR="002827A7" w:rsidRPr="005214B3" w:rsidRDefault="002827A7" w:rsidP="002827A7">
      <w:pPr>
        <w:jc w:val="center"/>
        <w:rPr>
          <w:b/>
          <w:sz w:val="20"/>
          <w:szCs w:val="20"/>
          <w:lang w:val="en-GB"/>
        </w:rPr>
      </w:pPr>
      <w:r>
        <w:rPr>
          <w:b/>
          <w:sz w:val="20"/>
          <w:szCs w:val="20"/>
          <w:lang w:val="en-GB"/>
        </w:rPr>
        <w:t xml:space="preserve">                                                                                                                                                                                                                                                    </w:t>
      </w:r>
    </w:p>
    <w:p w:rsidR="002827A7" w:rsidRPr="00BE3FE6" w:rsidRDefault="002827A7" w:rsidP="002827A7">
      <w:pPr>
        <w:rPr>
          <w:b/>
          <w:sz w:val="20"/>
          <w:szCs w:val="20"/>
          <w:lang w:val="en-GB"/>
        </w:rPr>
      </w:pPr>
      <w:r>
        <w:rPr>
          <w:b/>
          <w:sz w:val="20"/>
          <w:szCs w:val="20"/>
          <w:lang w:val="en-GB"/>
        </w:rPr>
        <w:t xml:space="preserve">                 </w:t>
      </w:r>
      <w:r w:rsidR="00F61127">
        <w:rPr>
          <w:b/>
          <w:sz w:val="20"/>
          <w:szCs w:val="20"/>
          <w:lang w:val="en-GB"/>
        </w:rPr>
        <w:t xml:space="preserve">                                 </w:t>
      </w:r>
      <w:r>
        <w:rPr>
          <w:b/>
          <w:sz w:val="20"/>
          <w:szCs w:val="20"/>
          <w:lang w:val="en-GB"/>
        </w:rPr>
        <w:t>Map 1</w:t>
      </w:r>
    </w:p>
    <w:p w:rsidR="002827A7" w:rsidRPr="006F6A83" w:rsidRDefault="00F61127" w:rsidP="002827A7">
      <w:pPr>
        <w:rPr>
          <w:b/>
          <w:sz w:val="20"/>
          <w:szCs w:val="20"/>
          <w:lang w:val="en-GB"/>
        </w:rPr>
      </w:pPr>
      <w:r>
        <w:rPr>
          <w:b/>
          <w:noProof/>
          <w:sz w:val="20"/>
          <w:szCs w:val="20"/>
          <w:lang w:val="en-GB" w:eastAsia="en-GB"/>
        </w:rPr>
        <mc:AlternateContent>
          <mc:Choice Requires="wps">
            <w:drawing>
              <wp:anchor distT="0" distB="0" distL="114300" distR="114300" simplePos="0" relativeHeight="251664384" behindDoc="0" locked="0" layoutInCell="1" allowOverlap="1">
                <wp:simplePos x="0" y="0"/>
                <wp:positionH relativeFrom="column">
                  <wp:posOffset>1824990</wp:posOffset>
                </wp:positionH>
                <wp:positionV relativeFrom="paragraph">
                  <wp:posOffset>100330</wp:posOffset>
                </wp:positionV>
                <wp:extent cx="1285875" cy="8382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1285875" cy="8382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A1AD1A" id="Rectangle 8" o:spid="_x0000_s1026" style="position:absolute;margin-left:143.7pt;margin-top:7.9pt;width:101.25pt;height:6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kEYwIAABIFAAAOAAAAZHJzL2Uyb0RvYy54bWysVE1v2zAMvQ/YfxB0Xx1n/ciCOEXQosOA&#10;oi3aDj0rspQYk0SNUuJkv36U7Lhdl9OwiyyafKT49KjZ5c4atlUYGnAVL09GnCknoW7cquLfn28+&#10;TTgLUbhaGHCq4nsV+OX844dZ66dqDGswtUJGSVyYtr7i6xj9tCiCXCsrwgl45cipAa2IZOKqqFG0&#10;lN2aYjwanRctYO0RpAqB/l53Tj7P+bVWMt5rHVRkpuJ0tphXzOsyrcV8JqYrFH7dyP4Y4h9OYUXj&#10;qOiQ6lpEwTbY/JXKNhIhgI4nEmwBWjdS5R6om3L0rpuntfAq90LkBD/QFP5fWnm3fUDW1BWni3LC&#10;0hU9EmnCrYxik0RP68OUop78A/ZWoG3qdafRpi91wXaZ0v1AqdpFJulnOZ6cTS7OOJPkm3ye0J2l&#10;pMUr2mOIXxVYljYVR6qemRTb2xC70EMI4dJpuvp5F/dGpSMY96g0tUEVxxmdBaSuDLKtoKsXUioX&#10;z/vSOTrBdGPMACyPAU0se1Afm2AqC2sAjo4B/6w4IHJVcHEA28YBHktQ/xgqd/GH7rueU/tLqPd0&#10;ewidrIOXNw2ReCtCfBBIOibF02zGe1q0gbbi0O84WwP+OvY/xZO8yMtZS3NR8fBzI1BxZr45Et6X&#10;8vQ0DVI2Ts8uxmTgW8/yrcdt7BUQ/yW9Al7mbYqP5rDVCPaFRniRqpJLOEm1Ky4jHoyr2M0rPQJS&#10;LRY5jIbHi3jrnrxMyROrSSTPuxeBvldSJA3ewWGGxPSdoLrYhHSw2ETQTVbbK6893zR4Wa/9I5Em&#10;+62do16fsvlvAAAA//8DAFBLAwQUAAYACAAAACEAlCV0Gt4AAAAKAQAADwAAAGRycy9kb3ducmV2&#10;LnhtbEyPwU7DMBBE70j9B2srcaNOS6BJiFO1oMIVSgtXN16SqPE6ip02/D3LCY478zQ7k69G24oz&#10;9r5xpGA+i0Aglc40VCnYv29vEhA+aDK6dYQKvtHDqphc5Toz7kJveN6FSnAI+UwrqEPoMil9WaPV&#10;fuY6JPa+XG914LOvpOn1hcNtKxdRdC+tbog/1LrDxxrL026wCobyefNZdevXp+0tvUg3T+3hwyh1&#10;PR3XDyACjuEPht/6XB0K7nR0AxkvWgWLZBkzysYdT2AgTtIUxJGFeJmALHL5f0LxAwAA//8DAFBL&#10;AQItABQABgAIAAAAIQC2gziS/gAAAOEBAAATAAAAAAAAAAAAAAAAAAAAAABbQ29udGVudF9UeXBl&#10;c10ueG1sUEsBAi0AFAAGAAgAAAAhADj9If/WAAAAlAEAAAsAAAAAAAAAAAAAAAAALwEAAF9yZWxz&#10;Ly5yZWxzUEsBAi0AFAAGAAgAAAAhAEqgSQRjAgAAEgUAAA4AAAAAAAAAAAAAAAAALgIAAGRycy9l&#10;Mm9Eb2MueG1sUEsBAi0AFAAGAAgAAAAhAJQldBreAAAACgEAAA8AAAAAAAAAAAAAAAAAvQQAAGRy&#10;cy9kb3ducmV2LnhtbFBLBQYAAAAABAAEAPMAAADIBQAAAAA=&#10;" fillcolor="white [3201]" strokecolor="#70ad47 [3209]" strokeweight="1pt"/>
            </w:pict>
          </mc:Fallback>
        </mc:AlternateContent>
      </w:r>
      <w:r w:rsidR="002827A7">
        <w:rPr>
          <w:b/>
          <w:sz w:val="20"/>
          <w:szCs w:val="20"/>
          <w:lang w:val="en-GB"/>
        </w:rPr>
        <w:t xml:space="preserve">                                                                                                                       </w:t>
      </w:r>
    </w:p>
    <w:p w:rsidR="002827A7" w:rsidRDefault="00F61127" w:rsidP="002827A7">
      <w:pPr>
        <w:jc w:val="center"/>
      </w:pPr>
      <w:r>
        <w:rPr>
          <w:b/>
          <w:noProof/>
          <w:sz w:val="20"/>
          <w:szCs w:val="20"/>
          <w:lang w:val="en-GB" w:eastAsia="en-GB"/>
        </w:rPr>
        <mc:AlternateContent>
          <mc:Choice Requires="wps">
            <w:drawing>
              <wp:anchor distT="0" distB="0" distL="114300" distR="114300" simplePos="0" relativeHeight="251665408" behindDoc="0" locked="0" layoutInCell="1" allowOverlap="1">
                <wp:simplePos x="0" y="0"/>
                <wp:positionH relativeFrom="column">
                  <wp:posOffset>2320290</wp:posOffset>
                </wp:positionH>
                <wp:positionV relativeFrom="paragraph">
                  <wp:posOffset>125731</wp:posOffset>
                </wp:positionV>
                <wp:extent cx="1362075" cy="914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362075" cy="914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56301" id="Rectangle 13" o:spid="_x0000_s1026" style="position:absolute;margin-left:182.7pt;margin-top:9.9pt;width:107.25pt;height:1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N/ZQIAABQFAAAOAAAAZHJzL2Uyb0RvYy54bWysVE1v2zAMvQ/YfxB0X22nX1tQpwhadBhQ&#10;tEHboWdVlhJjkqhRSpzs14+SHbfrchp2sUWRjxSfHnVxubWGbRSGFlzNq6OSM+UkNK1b1vz7082n&#10;z5yFKFwjDDhV850K/HL28cNF56dqAiswjUJGSVyYdr7mqxj9tCiCXCkrwhF45cipAa2IZOKyaFB0&#10;lN2aYlKWZ0UH2HgEqUKg3eveyWc5v9ZKxnutg4rM1JzOFvMX8/clfYvZhZguUfhVK4djiH84hRWt&#10;o6JjqmsRBVtj+1cq20qEADoeSbAFaN1KlXugbqryXTePK+FV7oXICX6kKfy/tPJus0DWNnR3x5w5&#10;YemOHog14ZZGMdojgjofphT36Bc4WIGWqdutRpv+1AfbZlJ3I6lqG5mkzer4bFKen3ImyfelOjkp&#10;M+vFK9pjiF8VWJYWNUcqn7kUm9sQqSKF7kPISKfp6+dV3BmVjmDcg9LUCFWcZHSWkLoyyDaCLl9I&#10;qVw8S/1QvhydYLo1ZgRWh4AmVgNoiE0wlaU1AstDwD8rjohcFVwcwbZ1gIcSND/Gyn38vvu+59T+&#10;CzQ7uj+EXtjBy5uWSLwVIS4EkpJJ8zSd8Z4+2kBXcxhWnK0Afx3aT/EkMPJy1tFk1Dz8XAtUnJlv&#10;jqSX75BGKRsnp+cTqoFvPS9vPW5tr4D4r+gd8DIvU3w0+6VGsM80xPNUlVzCSapdcxlxb1zFfmLp&#10;GZBqPs9hND5exFv36GVKnlhNInnaPgv0g5IiafAO9lMkpu8E1ccmpIP5OoJus9peeR34ptHLohme&#10;iTTbb+0c9fqYzX4DAAD//wMAUEsDBBQABgAIAAAAIQDKJlBM3gAAAAoBAAAPAAAAZHJzL2Rvd25y&#10;ZXYueG1sTI/BTsMwEETvSP0Ha5G4UacNDU2IU7WgwhXaAlc3XpKo8TqKnTb8PcsJjjvzNDuTr0bb&#10;ijP2vnGkYDaNQCCVzjRUKTjst7dLED5oMrp1hAq+0cOqmFzlOjPuQm943oVKcAj5TCuoQ+gyKX1Z&#10;o9V+6jok9r5cb3Xgs6+k6fWFw20r51GUSKsb4g+17vCxxvK0G6yCoXzefFbd+vVpG9OLdLPUvn8Y&#10;pW6ux/UDiIBj+IPhtz5Xh4I7Hd1AxotWQZws7hhlI+UJDCzu0xTEkYUkXoIscvl/QvEDAAD//wMA&#10;UEsBAi0AFAAGAAgAAAAhALaDOJL+AAAA4QEAABMAAAAAAAAAAAAAAAAAAAAAAFtDb250ZW50X1R5&#10;cGVzXS54bWxQSwECLQAUAAYACAAAACEAOP0h/9YAAACUAQAACwAAAAAAAAAAAAAAAAAvAQAAX3Jl&#10;bHMvLnJlbHNQSwECLQAUAAYACAAAACEACmejf2UCAAAUBQAADgAAAAAAAAAAAAAAAAAuAgAAZHJz&#10;L2Uyb0RvYy54bWxQSwECLQAUAAYACAAAACEAyiZQTN4AAAAKAQAADwAAAAAAAAAAAAAAAAC/BAAA&#10;ZHJzL2Rvd25yZXYueG1sUEsFBgAAAAAEAAQA8wAAAMoFAAAAAA==&#10;" fillcolor="white [3201]" strokecolor="#70ad47 [3209]" strokeweight="1pt"/>
            </w:pict>
          </mc:Fallback>
        </mc:AlternateContent>
      </w:r>
      <w:r w:rsidR="002827A7">
        <w:rPr>
          <w:b/>
          <w:sz w:val="20"/>
          <w:szCs w:val="20"/>
        </w:rPr>
        <w:t xml:space="preserve">                                                                                                                                           </w:t>
      </w:r>
      <w:r w:rsidR="002827A7">
        <w:t xml:space="preserve">                                </w:t>
      </w:r>
    </w:p>
    <w:p w:rsidR="002827A7" w:rsidRPr="005214B3" w:rsidRDefault="002827A7" w:rsidP="002827A7">
      <w:pPr>
        <w:rPr>
          <w:b/>
          <w:sz w:val="20"/>
          <w:szCs w:val="20"/>
        </w:rPr>
      </w:pPr>
      <w:r>
        <w:rPr>
          <w:sz w:val="20"/>
          <w:szCs w:val="20"/>
        </w:rPr>
        <w:t xml:space="preserve">       </w:t>
      </w:r>
      <w:r>
        <w:rPr>
          <w:b/>
          <w:sz w:val="20"/>
          <w:szCs w:val="20"/>
        </w:rPr>
        <w:t xml:space="preserve">                                                                                                                                                                                 </w:t>
      </w:r>
    </w:p>
    <w:p w:rsidR="002827A7" w:rsidRDefault="002827A7" w:rsidP="002827A7">
      <w:pPr>
        <w:jc w:val="center"/>
      </w:pPr>
    </w:p>
    <w:p w:rsidR="002827A7" w:rsidRDefault="002827A7" w:rsidP="002827A7">
      <w:pPr>
        <w:rPr>
          <w:b/>
          <w:sz w:val="20"/>
          <w:szCs w:val="20"/>
        </w:rPr>
      </w:pPr>
      <w:r>
        <w:rPr>
          <w:b/>
          <w:sz w:val="20"/>
          <w:szCs w:val="20"/>
        </w:rPr>
        <w:t xml:space="preserve">                </w:t>
      </w:r>
      <w:r w:rsidR="00F61127">
        <w:rPr>
          <w:b/>
          <w:sz w:val="20"/>
          <w:szCs w:val="20"/>
        </w:rPr>
        <w:t xml:space="preserve">                             </w:t>
      </w:r>
      <w:r>
        <w:rPr>
          <w:b/>
          <w:sz w:val="20"/>
          <w:szCs w:val="20"/>
        </w:rPr>
        <w:t xml:space="preserve"> Map 2                                                             </w:t>
      </w:r>
      <w:r w:rsidR="00F61127">
        <w:rPr>
          <w:b/>
          <w:sz w:val="20"/>
          <w:szCs w:val="20"/>
        </w:rPr>
        <w:t>Map 3</w:t>
      </w:r>
      <w:r>
        <w:rPr>
          <w:b/>
          <w:sz w:val="20"/>
          <w:szCs w:val="20"/>
        </w:rPr>
        <w:t xml:space="preserve">                                  </w:t>
      </w:r>
    </w:p>
    <w:p w:rsidR="002827A7" w:rsidRDefault="00F61127" w:rsidP="002827A7">
      <w:pPr>
        <w:rPr>
          <w:b/>
          <w:sz w:val="20"/>
          <w:szCs w:val="20"/>
        </w:rPr>
      </w:pPr>
      <w:r>
        <w:rPr>
          <w:b/>
          <w:noProof/>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2129790</wp:posOffset>
                </wp:positionH>
                <wp:positionV relativeFrom="paragraph">
                  <wp:posOffset>92710</wp:posOffset>
                </wp:positionV>
                <wp:extent cx="1390650" cy="7715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390650" cy="7715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49E70" id="Rectangle 14" o:spid="_x0000_s1026" style="position:absolute;margin-left:167.7pt;margin-top:7.3pt;width:109.5pt;height:6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EQZAIAABQFAAAOAAAAZHJzL2Uyb0RvYy54bWysVMFu2zAMvQ/YPwi6r46zpF2DOkXQosOA&#10;og3aDj2rspQYk0SNUuJkXz9Kdtyuy2nYRRZFPlJ8ftTF5c4atlUYGnAVL09GnCknoW7cquLfn24+&#10;feEsROFqYcCpiu9V4Jfzjx8uWj9TY1iDqRUySuLCrPUVX8foZ0UR5FpZEU7AK0dODWhFJBNXRY2i&#10;pezWFOPR6LRoAWuPIFUIdHrdOfk859dayXivdVCRmYrT3WJeMa8vaS3mF2K2QuHXjeyvIf7hFlY0&#10;jooOqa5FFGyDzV+pbCMRAuh4IsEWoHUjVe6BuilH77p5XAuvci9ETvADTeH/pZV32yWypqZ/N+HM&#10;CUv/6IFYE25lFKMzIqj1YUZxj36JvRVom7rdabTpS32wXSZ1P5CqdpFJOiw/n49Op8S9JN/ZWTkd&#10;T1PS4hXtMcSvCixLm4ojlc9ciu1tiF3oIYRw6TZd/byLe6PSFYx7UJoaoYrjjM4SUlcG2VbQzxdS&#10;KhdP+9I5OsF0Y8wALI8BTSx7UB+bYCpLawCOjgH/rDggclVwcQDbxgEeS1D/GCp38Yfuu55T+y9Q&#10;7+n/IXTCDl7eNETirQhxKZCUTLzTdMZ7WrSBtuLQ7zhbA/46dp7iSWDk5aylyah4+LkRqDgz3xxJ&#10;77ycTNIoZWMyPRuTgW89L289bmOvgPgv6R3wMm9TfDSHrUawzzTEi1SVXMJJql1xGfFgXMVuYukZ&#10;kGqxyGE0Pl7EW/foZUqeWE0iedo9C/S9kiJp8A4OUyRm7wTVxSakg8Umgm6y2l557fmm0ct67Z+J&#10;NNtv7Rz1+pjNfwMAAP//AwBQSwMEFAAGAAgAAAAhANq80sLdAAAACgEAAA8AAABkcnMvZG93bnJl&#10;di54bWxMj81OwzAQhO9IfQdrK3GjTsiPIMSpCqhwhQLt1Y2XJCJeR7HThrdnOcFxZz7NzpTr2fbi&#10;hKPvHCmIVxEIpNqZjhoF72/bqxsQPmgyuneECr7Rw7paXJS6MO5Mr3jahUZwCPlCK2hDGAopfd2i&#10;1X7lBiT2Pt1odeBzbKQZ9ZnDbS+voyiXVnfEH1o94EOL9ddusgqm+un+0Aybl8dtQs/Sxbf2Y2+U&#10;ulzOmzsQAefwB8Nvfa4OFXc6uomMF72CJMlSRtlIcxAMZFnKwpGFJI9BVqX8P6H6AQAA//8DAFBL&#10;AQItABQABgAIAAAAIQC2gziS/gAAAOEBAAATAAAAAAAAAAAAAAAAAAAAAABbQ29udGVudF9UeXBl&#10;c10ueG1sUEsBAi0AFAAGAAgAAAAhADj9If/WAAAAlAEAAAsAAAAAAAAAAAAAAAAALwEAAF9yZWxz&#10;Ly5yZWxzUEsBAi0AFAAGAAgAAAAhABIqkRBkAgAAFAUAAA4AAAAAAAAAAAAAAAAALgIAAGRycy9l&#10;Mm9Eb2MueG1sUEsBAi0AFAAGAAgAAAAhANq80sLdAAAACgEAAA8AAAAAAAAAAAAAAAAAvgQAAGRy&#10;cy9kb3ducmV2LnhtbFBLBQYAAAAABAAEAPMAAADIBQAAAAA=&#10;" fillcolor="white [3201]" strokecolor="#70ad47 [3209]" strokeweight="1pt"/>
            </w:pict>
          </mc:Fallback>
        </mc:AlternateContent>
      </w:r>
    </w:p>
    <w:p w:rsidR="002827A7" w:rsidRDefault="002827A7" w:rsidP="002827A7">
      <w:pPr>
        <w:rPr>
          <w:b/>
          <w:sz w:val="20"/>
          <w:szCs w:val="20"/>
        </w:rPr>
      </w:pPr>
    </w:p>
    <w:p w:rsidR="002827A7" w:rsidRDefault="002827A7" w:rsidP="002827A7">
      <w:pPr>
        <w:rPr>
          <w:b/>
          <w:sz w:val="20"/>
          <w:szCs w:val="20"/>
        </w:rPr>
      </w:pPr>
    </w:p>
    <w:p w:rsidR="002827A7" w:rsidRDefault="002827A7" w:rsidP="002827A7">
      <w:pPr>
        <w:rPr>
          <w:b/>
          <w:sz w:val="20"/>
          <w:szCs w:val="20"/>
        </w:rPr>
      </w:pPr>
    </w:p>
    <w:p w:rsidR="002827A7" w:rsidRPr="00FD59B0" w:rsidRDefault="002827A7" w:rsidP="002827A7">
      <w:pPr>
        <w:rPr>
          <w:b/>
          <w:sz w:val="20"/>
          <w:szCs w:val="20"/>
        </w:rPr>
      </w:pPr>
      <w:r>
        <w:rPr>
          <w:b/>
          <w:sz w:val="20"/>
          <w:szCs w:val="20"/>
        </w:rPr>
        <w:t xml:space="preserve">              </w:t>
      </w:r>
      <w:r w:rsidR="00F61127">
        <w:rPr>
          <w:b/>
          <w:sz w:val="20"/>
          <w:szCs w:val="20"/>
        </w:rPr>
        <w:t xml:space="preserve">                                       </w:t>
      </w:r>
      <w:r>
        <w:rPr>
          <w:b/>
          <w:sz w:val="20"/>
          <w:szCs w:val="20"/>
        </w:rPr>
        <w:t xml:space="preserve">  Map 4                                                                                                                                                                                                                    </w:t>
      </w:r>
    </w:p>
    <w:p w:rsidR="002827A7" w:rsidRDefault="002827A7" w:rsidP="002827A7">
      <w:pPr>
        <w:jc w:val="center"/>
      </w:pPr>
      <w:r>
        <w:t xml:space="preserve">                                                                                                              </w:t>
      </w:r>
      <w:r>
        <w:rPr>
          <w:noProof/>
          <w:lang w:val="en-GB" w:eastAsia="en-GB"/>
        </w:rPr>
        <w:drawing>
          <wp:inline distT="0" distB="0" distL="0" distR="0">
            <wp:extent cx="885825" cy="942975"/>
            <wp:effectExtent l="0" t="0" r="9525" b="9525"/>
            <wp:docPr id="1"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942975"/>
                    </a:xfrm>
                    <a:prstGeom prst="rect">
                      <a:avLst/>
                    </a:prstGeom>
                    <a:pattFill prst="pct30">
                      <a:fgClr>
                        <a:srgbClr val="00FF00"/>
                      </a:fgClr>
                      <a:bgClr>
                        <a:srgbClr val="FFFFFF"/>
                      </a:bgClr>
                    </a:pattFill>
                    <a:ln>
                      <a:noFill/>
                    </a:ln>
                  </pic:spPr>
                </pic:pic>
              </a:graphicData>
            </a:graphic>
          </wp:inline>
        </w:drawing>
      </w:r>
    </w:p>
    <w:p w:rsidR="002827A7" w:rsidRDefault="002827A7" w:rsidP="002827A7">
      <w:pPr>
        <w:jc w:val="center"/>
      </w:pPr>
    </w:p>
    <w:p w:rsidR="002827A7" w:rsidRDefault="002827A7" w:rsidP="002827A7">
      <w:pPr>
        <w:jc w:val="center"/>
      </w:pPr>
    </w:p>
    <w:p w:rsidR="002827A7" w:rsidRDefault="002827A7" w:rsidP="002827A7">
      <w:pPr>
        <w:jc w:val="center"/>
        <w:rPr>
          <w:b/>
          <w:sz w:val="20"/>
          <w:szCs w:val="20"/>
        </w:rPr>
      </w:pPr>
      <w:r>
        <w:rPr>
          <w:sz w:val="20"/>
          <w:szCs w:val="20"/>
        </w:rPr>
        <w:t xml:space="preserve">                                                                                                                                     </w:t>
      </w:r>
      <w:r w:rsidRPr="00506AE4">
        <w:rPr>
          <w:b/>
          <w:sz w:val="20"/>
          <w:szCs w:val="20"/>
        </w:rPr>
        <w:t>6 inches = 1 mile</w:t>
      </w:r>
    </w:p>
    <w:p w:rsidR="002827A7" w:rsidRDefault="002827A7" w:rsidP="002827A7">
      <w:pPr>
        <w:jc w:val="center"/>
        <w:rPr>
          <w:b/>
          <w:sz w:val="20"/>
          <w:szCs w:val="20"/>
        </w:rPr>
      </w:pPr>
    </w:p>
    <w:p w:rsidR="002827A7" w:rsidRDefault="002827A7" w:rsidP="002827A7">
      <w:pPr>
        <w:jc w:val="center"/>
        <w:rPr>
          <w:b/>
          <w:sz w:val="20"/>
          <w:szCs w:val="20"/>
        </w:rPr>
      </w:pPr>
    </w:p>
    <w:p w:rsidR="002827A7" w:rsidRDefault="002827A7" w:rsidP="002827A7">
      <w:pPr>
        <w:jc w:val="center"/>
        <w:rPr>
          <w:b/>
          <w:sz w:val="20"/>
          <w:szCs w:val="20"/>
        </w:rPr>
      </w:pPr>
    </w:p>
    <w:p w:rsidR="002827A7" w:rsidRDefault="002827A7" w:rsidP="002827A7">
      <w:pPr>
        <w:jc w:val="center"/>
        <w:rPr>
          <w:b/>
          <w:sz w:val="20"/>
          <w:szCs w:val="20"/>
        </w:rPr>
      </w:pPr>
      <w:r>
        <w:rPr>
          <w:b/>
          <w:sz w:val="20"/>
          <w:szCs w:val="20"/>
        </w:rPr>
        <w:t xml:space="preserve">                                                                                                                                      O.S.  </w:t>
      </w:r>
      <w:r>
        <w:rPr>
          <w:b/>
          <w:i/>
          <w:sz w:val="20"/>
          <w:szCs w:val="20"/>
        </w:rPr>
        <w:t>c.</w:t>
      </w:r>
      <w:r>
        <w:rPr>
          <w:b/>
          <w:sz w:val="20"/>
          <w:szCs w:val="20"/>
        </w:rPr>
        <w:t xml:space="preserve"> 1875</w:t>
      </w:r>
    </w:p>
    <w:p w:rsidR="002827A7" w:rsidRDefault="002827A7" w:rsidP="002827A7">
      <w:pPr>
        <w:jc w:val="center"/>
        <w:rPr>
          <w:b/>
          <w:sz w:val="20"/>
          <w:szCs w:val="20"/>
        </w:rPr>
      </w:pPr>
    </w:p>
    <w:p w:rsidR="002827A7" w:rsidRDefault="002827A7" w:rsidP="002827A7">
      <w:pPr>
        <w:jc w:val="center"/>
        <w:rPr>
          <w:b/>
          <w:sz w:val="20"/>
          <w:szCs w:val="20"/>
        </w:rPr>
      </w:pPr>
    </w:p>
    <w:p w:rsidR="002827A7" w:rsidRDefault="002827A7" w:rsidP="002827A7">
      <w:pPr>
        <w:jc w:val="center"/>
        <w:rPr>
          <w:b/>
          <w:sz w:val="20"/>
          <w:szCs w:val="20"/>
        </w:rPr>
      </w:pPr>
      <w:r>
        <w:rPr>
          <w:b/>
          <w:sz w:val="20"/>
          <w:szCs w:val="20"/>
        </w:rPr>
        <w:t xml:space="preserve">                                                                                                                                    Sheet</w:t>
      </w:r>
      <w:r w:rsidR="00BF243A">
        <w:rPr>
          <w:b/>
          <w:sz w:val="20"/>
          <w:szCs w:val="20"/>
        </w:rPr>
        <w:t>s 17,18,26,27</w:t>
      </w:r>
      <w:r>
        <w:rPr>
          <w:b/>
          <w:sz w:val="20"/>
          <w:szCs w:val="20"/>
        </w:rPr>
        <w:t xml:space="preserve"> </w:t>
      </w:r>
    </w:p>
    <w:p w:rsidR="002827A7" w:rsidRDefault="002827A7" w:rsidP="002827A7">
      <w:pPr>
        <w:jc w:val="center"/>
        <w:rPr>
          <w:b/>
          <w:sz w:val="20"/>
          <w:szCs w:val="20"/>
        </w:rPr>
      </w:pPr>
    </w:p>
    <w:p w:rsidR="002827A7" w:rsidRDefault="002827A7" w:rsidP="002827A7">
      <w:pPr>
        <w:jc w:val="center"/>
        <w:rPr>
          <w:b/>
          <w:sz w:val="20"/>
          <w:szCs w:val="20"/>
        </w:rPr>
      </w:pPr>
    </w:p>
    <w:p w:rsidR="002827A7" w:rsidRDefault="002827A7" w:rsidP="002827A7">
      <w:pPr>
        <w:jc w:val="center"/>
        <w:rPr>
          <w:b/>
          <w:sz w:val="20"/>
          <w:szCs w:val="20"/>
        </w:rPr>
      </w:pPr>
    </w:p>
    <w:p w:rsidR="002827A7" w:rsidRDefault="002827A7" w:rsidP="002827A7">
      <w:pPr>
        <w:jc w:val="center"/>
        <w:rPr>
          <w:b/>
          <w:sz w:val="20"/>
          <w:szCs w:val="20"/>
        </w:rPr>
      </w:pPr>
      <w:r>
        <w:rPr>
          <w:b/>
          <w:sz w:val="20"/>
          <w:szCs w:val="20"/>
        </w:rPr>
        <w:t xml:space="preserve">                                                                                                                                      Tithe parcel nos. superimposed</w:t>
      </w:r>
    </w:p>
    <w:p w:rsidR="002827A7" w:rsidRDefault="002827A7" w:rsidP="002827A7">
      <w:pPr>
        <w:rPr>
          <w:lang w:val="en-GB"/>
        </w:rPr>
      </w:pPr>
    </w:p>
    <w:p w:rsidR="002827A7" w:rsidRDefault="002827A7"/>
    <w:p w:rsidR="006806E5" w:rsidRDefault="006806E5"/>
    <w:p w:rsidR="006806E5" w:rsidRDefault="006806E5"/>
    <w:p w:rsidR="006806E5" w:rsidRDefault="005912F2" w:rsidP="005525E9">
      <w:pPr>
        <w:jc w:val="center"/>
      </w:pPr>
      <w:r>
        <w:rPr>
          <w:noProof/>
          <w:lang w:val="en-GB" w:eastAsia="en-GB"/>
        </w:rPr>
        <w:lastRenderedPageBreak/>
        <mc:AlternateContent>
          <mc:Choice Requires="wps">
            <w:drawing>
              <wp:anchor distT="0" distB="0" distL="114300" distR="114300" simplePos="0" relativeHeight="251667456" behindDoc="0" locked="0" layoutInCell="1" allowOverlap="1">
                <wp:simplePos x="0" y="0"/>
                <wp:positionH relativeFrom="column">
                  <wp:posOffset>1224915</wp:posOffset>
                </wp:positionH>
                <wp:positionV relativeFrom="paragraph">
                  <wp:posOffset>171450</wp:posOffset>
                </wp:positionV>
                <wp:extent cx="714375" cy="3714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7143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0596" w:rsidRPr="00070596" w:rsidRDefault="00070596">
                            <w:pPr>
                              <w:rPr>
                                <w:b/>
                                <w:sz w:val="20"/>
                                <w:szCs w:val="20"/>
                              </w:rPr>
                            </w:pPr>
                            <w:r>
                              <w:rPr>
                                <w:b/>
                                <w:sz w:val="20"/>
                                <w:szCs w:val="20"/>
                              </w:rPr>
                              <w:t xml:space="preserve">   </w:t>
                            </w:r>
                            <w:r w:rsidRPr="00070596">
                              <w:rPr>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left:0;text-align:left;margin-left:96.45pt;margin-top:13.5pt;width:56.2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0+kwIAALoFAAAOAAAAZHJzL2Uyb0RvYy54bWysVE1PGzEQvVfqf7B8L5uEAG3EBqUgqkoI&#10;UKHi7HhtssLrcW0n2fTX99m7CYFyoepld+x58/U8M6dnbWPYSvlQky358GDAmbKSqto+lvzn/eWn&#10;z5yFKGwlDFlV8o0K/Gz68cPp2k3UiBZkKuUZnNgwWbuSL2J0k6IIcqEaEQ7IKQulJt+IiKN/LCov&#10;1vDemGI0GBwXa/KV8yRVCLi96JR8mv1rrWS80TqoyEzJkVvMX5+/8/Qtpqdi8uiFW9SyT0P8QxaN&#10;qC2C7lxdiCjY0td/uWpq6SmQjgeSmoK0rqXKNaCa4eBVNXcL4VSuBeQEt6Mp/D+38np161ld4e2O&#10;OLOiwRvdqzayr9QyXIGftQsTwO4cgLHFPbDb+4DLVHarfZP+KIhBD6Y3O3aTN4nLk+H48ARBJFSH&#10;OECG9+LZ2PkQvylqWBJK7vF4mVOxugqxg24hKVYgU1eXtTH5kBpGnRvPVgJPbWJOEc5foIxl65If&#10;Hx4NsuMXuuR6Zz83Qj716e2h4M/YFE7l1urTSgR1RGQpboxKGGN/KA1qMx9v5CikVHaXZ0YnlEZF&#10;7zHs8c9Zvce4qwMWOTLZuDNuaku+Y+kltdXTllrd4fGGe3UnMbbzNvfUaNsnc6o2aB9P3QAGJy9r&#10;8H0lQrwVHhOHjsEWiTf4aEN4JOolzhbkf791n/AYBGg5W2OCSx5+LYVXnJnvFiPyZTgep5HPh/HR&#10;yQgHv6+Z72vssjkndM4Q+8rJLCZ8NFtRe2oesGxmKSpUwkrELnnciuex2ytYVlLNZhmEIXciXtk7&#10;J5PrxHLqs/v2QXjX93nEgFzTdtbF5FW7d9hkaWm2jKTrPAuJ547Vnn8siDxN/TJLG2j/nFHPK3f6&#10;BwAA//8DAFBLAwQUAAYACAAAACEAAoJNr9wAAAAJAQAADwAAAGRycy9kb3ducmV2LnhtbEyPwU7D&#10;MBBE70j8g7VI3KhDIJCEOBWgwqUnCuK8jV3bIrYj203D37Oc4Djap9k33XpxI5tVTDZ4AderApjy&#10;Q5DWawEf7y9XNbCU0Uscg1cCvlWCdX9+1mErw8m/qXmXNaMSn1oUYHKeWs7TYJTDtAqT8nQ7hOgw&#10;U4yay4gnKncjL4vijju0nj4YnNSzUcPX7ugEbJ50o4cao9nU0tp5+Txs9asQlxfL4wOwrJb8B8Ov&#10;PqlDT077cPQysZFyUzaECijvaRMBN0V1C2wvoK4q4H3H/y/ofwAAAP//AwBQSwECLQAUAAYACAAA&#10;ACEAtoM4kv4AAADhAQAAEwAAAAAAAAAAAAAAAAAAAAAAW0NvbnRlbnRfVHlwZXNdLnhtbFBLAQIt&#10;ABQABgAIAAAAIQA4/SH/1gAAAJQBAAALAAAAAAAAAAAAAAAAAC8BAABfcmVscy8ucmVsc1BLAQIt&#10;ABQABgAIAAAAIQBQ4A0+kwIAALoFAAAOAAAAAAAAAAAAAAAAAC4CAABkcnMvZTJvRG9jLnhtbFBL&#10;AQItABQABgAIAAAAIQACgk2v3AAAAAkBAAAPAAAAAAAAAAAAAAAAAO0EAABkcnMvZG93bnJldi54&#10;bWxQSwUGAAAAAAQABADzAAAA9gUAAAAA&#10;" fillcolor="white [3201]" strokeweight=".5pt">
                <v:textbox>
                  <w:txbxContent>
                    <w:p w:rsidR="00070596" w:rsidRPr="00070596" w:rsidRDefault="00070596">
                      <w:pPr>
                        <w:rPr>
                          <w:b/>
                          <w:sz w:val="20"/>
                          <w:szCs w:val="20"/>
                        </w:rPr>
                      </w:pPr>
                      <w:r>
                        <w:rPr>
                          <w:b/>
                          <w:sz w:val="20"/>
                          <w:szCs w:val="20"/>
                        </w:rPr>
                        <w:t xml:space="preserve">   </w:t>
                      </w:r>
                      <w:r w:rsidRPr="00070596">
                        <w:rPr>
                          <w:b/>
                          <w:sz w:val="20"/>
                          <w:szCs w:val="20"/>
                        </w:rPr>
                        <w:t>Map 1</w:t>
                      </w:r>
                    </w:p>
                  </w:txbxContent>
                </v:textbox>
              </v:shape>
            </w:pict>
          </mc:Fallback>
        </mc:AlternateContent>
      </w:r>
      <w:r w:rsidR="005525E9" w:rsidRPr="005525E9">
        <w:rPr>
          <w:noProof/>
          <w:lang w:val="en-GB" w:eastAsia="en-GB"/>
        </w:rPr>
        <w:drawing>
          <wp:inline distT="0" distB="0" distL="0" distR="0">
            <wp:extent cx="8895786" cy="6338455"/>
            <wp:effectExtent l="0" t="0" r="635" b="5715"/>
            <wp:docPr id="2" name="Picture 2" descr="C:\Users\j k\Pictures\Scans\WCol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WColn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00011" cy="6341465"/>
                    </a:xfrm>
                    <a:prstGeom prst="rect">
                      <a:avLst/>
                    </a:prstGeom>
                    <a:noFill/>
                    <a:ln>
                      <a:noFill/>
                    </a:ln>
                  </pic:spPr>
                </pic:pic>
              </a:graphicData>
            </a:graphic>
          </wp:inline>
        </w:drawing>
      </w:r>
    </w:p>
    <w:p w:rsidR="006806E5" w:rsidRDefault="00070596" w:rsidP="00BA446C">
      <w:pPr>
        <w:jc w:val="center"/>
      </w:pPr>
      <w:r>
        <w:rPr>
          <w:noProof/>
          <w:lang w:val="en-GB" w:eastAsia="en-GB"/>
        </w:rPr>
        <w:lastRenderedPageBreak/>
        <mc:AlternateContent>
          <mc:Choice Requires="wps">
            <w:drawing>
              <wp:anchor distT="0" distB="0" distL="114300" distR="114300" simplePos="0" relativeHeight="251668480" behindDoc="0" locked="0" layoutInCell="1" allowOverlap="1">
                <wp:simplePos x="0" y="0"/>
                <wp:positionH relativeFrom="column">
                  <wp:posOffset>596265</wp:posOffset>
                </wp:positionH>
                <wp:positionV relativeFrom="paragraph">
                  <wp:posOffset>942975</wp:posOffset>
                </wp:positionV>
                <wp:extent cx="714375" cy="371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7143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0596" w:rsidRPr="00070596" w:rsidRDefault="00070596">
                            <w:pPr>
                              <w:rPr>
                                <w:b/>
                                <w:sz w:val="20"/>
                                <w:szCs w:val="20"/>
                              </w:rPr>
                            </w:pPr>
                            <w:r>
                              <w:t xml:space="preserve">  </w:t>
                            </w:r>
                            <w:r w:rsidRPr="00070596">
                              <w:rPr>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left:0;text-align:left;margin-left:46.95pt;margin-top:74.25pt;width:56.25pt;height:2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ZlQIAALoFAAAOAAAAZHJzL2Uyb0RvYy54bWysVFFPGzEMfp+0/xDlfVxLC2wVV9SBmCYh&#10;QIOJ5zSX0BO5OEvS9rpfvy+5aymMF6a93Dn2Z8f+Yvv0rG0MWykfarIlHx4MOFNWUlXbx5L/vL/8&#10;9JmzEIWthCGrSr5RgZ9NP344XbuJOqQFmUp5hiA2TNau5IsY3aQoglyoRoQDcsrCqMk3IuLoH4vK&#10;izWiN6Y4HAyOizX5ynmSKgRoLzojn+b4WisZb7QOKjJTcuQW89fn7zx9i+mpmDx64Ra17NMQ/5BF&#10;I2qLS3ehLkQUbOnrv0I1tfQUSMcDSU1BWtdS5RpQzXDwqpq7hXAq1wJygtvRFP5fWHm9uvWsrvB2&#10;x5xZ0eCN7lUb2VdqGVTgZ+3CBLA7B2BsoQd2qw9QprJb7Zv0R0EMdjC92bGbokkoT4bj0ckRZxKm&#10;EQ6QEb14dnY+xG+KGpaEkns8XuZUrK5C7KBbSLorkKmry9qYfEgNo86NZyuBpzYxp4jgL1DGsnXJ&#10;j0dHgxz4hS2F3vnPjZBPfXp7KMQzNl2ncmv1aSWCOiKyFDdGJYyxP5QGtZmPN3IUUiq7yzOjE0qj&#10;ovc49vjnrN7j3NUBj3wz2bhzbmpLvmPpJbXV05Za3eHxhnt1JzG28zb31GjbJ3OqNmgfT90ABicv&#10;a/B9JUK8FR4Th47BFok3+GhDeCTqJc4W5H+/pU94DAKsnK0xwSUPv5bCK87Md4sR+TIcj9PI58P4&#10;6OQQB79vme9b7LI5J3TOEPvKySwmfDRbUXtqHrBsZulWmISVuLvkcSuex26vYFlJNZtlEIbciXhl&#10;75xMoRPLqc/u2wfhXd/nEQNyTdtZF5NX7d5hk6el2TKSrvMsJJ47Vnv+sSDyNPXLLG2g/XNGPa/c&#10;6R8AAAD//wMAUEsDBBQABgAIAAAAIQBkJdwx3QAAAAoBAAAPAAAAZHJzL2Rvd25yZXYueG1sTI89&#10;T8MwEIZ3JP6DdUhs1KaUkqRxKkCFpRMFdXbjq20R21HspuHfc51gu49H7z1XryffsRGH5GKQcD8T&#10;wDC0UbtgJHx9vt0VwFJWQasuBpTwgwnWzfVVrSodz+EDx102jEJCqpQEm3NfcZ5ai16lWewx0O4Y&#10;B68ytYPhelBnCvcdnwux5F65QBes6vHVYvu9O3kJmxdTmrZQg90U2rlx2h+35l3K25vpeQUs45T/&#10;YLjokzo05HSIp6AT6ySUDyWRNF8Uj8AImIvlAtjhUjwJ4E3N/7/Q/AIAAP//AwBQSwECLQAUAAYA&#10;CAAAACEAtoM4kv4AAADhAQAAEwAAAAAAAAAAAAAAAAAAAAAAW0NvbnRlbnRfVHlwZXNdLnhtbFBL&#10;AQItABQABgAIAAAAIQA4/SH/1gAAAJQBAAALAAAAAAAAAAAAAAAAAC8BAABfcmVscy8ucmVsc1BL&#10;AQItABQABgAIAAAAIQCBid/ZlQIAALoFAAAOAAAAAAAAAAAAAAAAAC4CAABkcnMvZTJvRG9jLnht&#10;bFBLAQItABQABgAIAAAAIQBkJdwx3QAAAAoBAAAPAAAAAAAAAAAAAAAAAO8EAABkcnMvZG93bnJl&#10;di54bWxQSwUGAAAAAAQABADzAAAA+QUAAAAA&#10;" fillcolor="white [3201]" strokeweight=".5pt">
                <v:textbox>
                  <w:txbxContent>
                    <w:p w:rsidR="00070596" w:rsidRPr="00070596" w:rsidRDefault="00070596">
                      <w:pPr>
                        <w:rPr>
                          <w:b/>
                          <w:sz w:val="20"/>
                          <w:szCs w:val="20"/>
                        </w:rPr>
                      </w:pPr>
                      <w:r>
                        <w:t xml:space="preserve">  </w:t>
                      </w:r>
                      <w:r w:rsidRPr="00070596">
                        <w:rPr>
                          <w:b/>
                          <w:sz w:val="20"/>
                          <w:szCs w:val="20"/>
                        </w:rPr>
                        <w:t>Map 2</w:t>
                      </w:r>
                    </w:p>
                  </w:txbxContent>
                </v:textbox>
              </v:shape>
            </w:pict>
          </mc:Fallback>
        </mc:AlternateContent>
      </w:r>
      <w:r w:rsidR="00832114" w:rsidRPr="00832114">
        <w:rPr>
          <w:noProof/>
          <w:lang w:val="en-GB" w:eastAsia="en-GB"/>
        </w:rPr>
        <w:drawing>
          <wp:inline distT="0" distB="0" distL="0" distR="0">
            <wp:extent cx="9024620" cy="6448425"/>
            <wp:effectExtent l="0" t="0" r="5080" b="9525"/>
            <wp:docPr id="4" name="Picture 4" descr="C:\Users\j k\Pictures\Scans\WColne 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WColne 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7850" cy="6450733"/>
                    </a:xfrm>
                    <a:prstGeom prst="rect">
                      <a:avLst/>
                    </a:prstGeom>
                    <a:noFill/>
                    <a:ln>
                      <a:noFill/>
                    </a:ln>
                  </pic:spPr>
                </pic:pic>
              </a:graphicData>
            </a:graphic>
          </wp:inline>
        </w:drawing>
      </w:r>
    </w:p>
    <w:p w:rsidR="006806E5" w:rsidRDefault="00070596" w:rsidP="009C25E2">
      <w:pPr>
        <w:jc w:val="center"/>
      </w:pPr>
      <w:r>
        <w:rPr>
          <w:noProof/>
          <w:lang w:val="en-GB" w:eastAsia="en-GB"/>
        </w:rPr>
        <w:lastRenderedPageBreak/>
        <mc:AlternateContent>
          <mc:Choice Requires="wps">
            <w:drawing>
              <wp:anchor distT="0" distB="0" distL="114300" distR="114300" simplePos="0" relativeHeight="251671552" behindDoc="0" locked="0" layoutInCell="1" allowOverlap="1" wp14:anchorId="7B9384EA" wp14:editId="655EF360">
                <wp:simplePos x="0" y="0"/>
                <wp:positionH relativeFrom="column">
                  <wp:posOffset>8092440</wp:posOffset>
                </wp:positionH>
                <wp:positionV relativeFrom="paragraph">
                  <wp:posOffset>1457324</wp:posOffset>
                </wp:positionV>
                <wp:extent cx="685800" cy="2571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858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0596" w:rsidRPr="0026123A" w:rsidRDefault="00070596">
                            <w:pPr>
                              <w:rPr>
                                <w:b/>
                                <w:sz w:val="20"/>
                                <w:szCs w:val="20"/>
                              </w:rPr>
                            </w:pPr>
                            <w:r w:rsidRPr="00070596">
                              <w:rPr>
                                <w:sz w:val="20"/>
                                <w:szCs w:val="20"/>
                              </w:rPr>
                              <w:t xml:space="preserve"> </w:t>
                            </w:r>
                            <w:r w:rsidR="0026123A" w:rsidRPr="0026123A">
                              <w:rPr>
                                <w:b/>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384EA" id="Text Box 18" o:spid="_x0000_s1030" type="#_x0000_t202" style="position:absolute;left:0;text-align:left;margin-left:637.2pt;margin-top:114.75pt;width:54pt;height:20.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gRlQIAALoFAAAOAAAAZHJzL2Uyb0RvYy54bWysVE1PGzEQvVfqf7B8L5ukCdCIDUpBVJUQ&#10;oELF2fHaZIXX49pOsvTX99m7CYFyoepl1555M55583Fy2jaGrZUPNdmSDw8GnCkrqartQ8l/3l18&#10;OuYsRGErYciqkj+pwE9nHz+cbNxUjWhJplKewYkN040r+TJGNy2KIJeqEeGAnLJQavKNiLj6h6Ly&#10;YgPvjSlGg8FhsSFfOU9ShQDpeafks+xfayXjtdZBRWZKjthi/vr8XaRvMTsR0wcv3LKWfRjiH6Jo&#10;RG3x6M7VuYiCrXz9l6umlp4C6XggqSlI61qqnAOyGQ5eZXO7FE7lXEBOcDuawv9zK6/WN57VFWqH&#10;SlnRoEZ3qo3sK7UMIvCzcWEK2K0DMLaQA7uVBwhT2q32TfojIQY9mH7asZu8SQgPjyfHA2gkVKPJ&#10;0fBokrwUz8bOh/hNUcPSoeQexcucivVliB10C0lvBTJ1dVEbky+pYdSZ8WwtUGoTc4hw/gJlLNsg&#10;kM+TQXb8Qpdc7+wXRsjHPrw9FPwZm55TubX6sBJBHRH5FJ+MShhjfygNajMfb8QopFR2F2dGJ5RG&#10;Ru8x7PHPUb3HuMsDFvllsnFn3NSWfMfSS2qrxy21usOjhnt5p2NsF23uqfG2TxZUPaF9PHUDGJy8&#10;qMH3pQjxRnhMHPoCWyRe46MNoUjUnzhbkv/9ljzhMQjQcrbBBJc8/FoJrzgz3y1G5MtwPE4jny/j&#10;ydEIF7+vWexr7Ko5I3TOEPvKyXxM+Gi2R+2puceymadXoRJW4u2Sx+3xLHZ7BctKqvk8gzDkTsRL&#10;e+tkcp1YTn12194L7/o+jxiQK9rOupi+avcOmywtzVeRdJ1nIfHcsdrzjwWRp6lfZmkD7d8z6nnl&#10;zv4AAAD//wMAUEsDBBQABgAIAAAAIQBPOcZW3gAAAA0BAAAPAAAAZHJzL2Rvd25yZXYueG1sTI9B&#10;TwMhFITvJv4H8ky8WRCr3W6XbdRULz1ZTc90oUBcYAN0u/57X096nHlf5s0068n3ZNQpuxgE3M8Y&#10;EB26qFwwAr4+3+4qILnIoGQfgxbwozOs2+urRtYqnsOHHnfFEAwJuZYCbClDTWnurPYyz+KgA96O&#10;MXlZUCZDVZJnDPc95Yw9US9dwA9WDvrV6u57d/ICNi9mabpKJruplHPjtD9uzbsQtzfT8wpI0VP5&#10;g+FSH6tDi50O8RRUJj1qvpjPkRXA+fIRyAV5qDhaB7QWjAFtG/p/RfsLAAD//wMAUEsBAi0AFAAG&#10;AAgAAAAhALaDOJL+AAAA4QEAABMAAAAAAAAAAAAAAAAAAAAAAFtDb250ZW50X1R5cGVzXS54bWxQ&#10;SwECLQAUAAYACAAAACEAOP0h/9YAAACUAQAACwAAAAAAAAAAAAAAAAAvAQAAX3JlbHMvLnJlbHNQ&#10;SwECLQAUAAYACAAAACEABTIIEZUCAAC6BQAADgAAAAAAAAAAAAAAAAAuAgAAZHJzL2Uyb0RvYy54&#10;bWxQSwECLQAUAAYACAAAACEATznGVt4AAAANAQAADwAAAAAAAAAAAAAAAADvBAAAZHJzL2Rvd25y&#10;ZXYueG1sUEsFBgAAAAAEAAQA8wAAAPoFAAAAAA==&#10;" fillcolor="white [3201]" strokeweight=".5pt">
                <v:textbox>
                  <w:txbxContent>
                    <w:p w:rsidR="00070596" w:rsidRPr="0026123A" w:rsidRDefault="00070596">
                      <w:pPr>
                        <w:rPr>
                          <w:b/>
                          <w:sz w:val="20"/>
                          <w:szCs w:val="20"/>
                        </w:rPr>
                      </w:pPr>
                      <w:r w:rsidRPr="00070596">
                        <w:rPr>
                          <w:sz w:val="20"/>
                          <w:szCs w:val="20"/>
                        </w:rPr>
                        <w:t xml:space="preserve"> </w:t>
                      </w:r>
                      <w:r w:rsidR="0026123A" w:rsidRPr="0026123A">
                        <w:rPr>
                          <w:b/>
                          <w:sz w:val="20"/>
                          <w:szCs w:val="20"/>
                        </w:rPr>
                        <w:t>Map 3</w:t>
                      </w:r>
                    </w:p>
                  </w:txbxContent>
                </v:textbox>
              </v:shape>
            </w:pict>
          </mc:Fallback>
        </mc:AlternateContent>
      </w:r>
      <w:r w:rsidR="009C25E2" w:rsidRPr="009C25E2">
        <w:rPr>
          <w:noProof/>
          <w:lang w:val="en-GB" w:eastAsia="en-GB"/>
        </w:rPr>
        <w:drawing>
          <wp:inline distT="0" distB="0" distL="0" distR="0">
            <wp:extent cx="8881110" cy="6381750"/>
            <wp:effectExtent l="0" t="0" r="0" b="0"/>
            <wp:docPr id="5" name="Picture 5" descr="C:\Users\j k\Pictures\Scans\W Colne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W Colne 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82683" cy="6382880"/>
                    </a:xfrm>
                    <a:prstGeom prst="rect">
                      <a:avLst/>
                    </a:prstGeom>
                    <a:noFill/>
                    <a:ln>
                      <a:noFill/>
                    </a:ln>
                  </pic:spPr>
                </pic:pic>
              </a:graphicData>
            </a:graphic>
          </wp:inline>
        </w:drawing>
      </w:r>
    </w:p>
    <w:p w:rsidR="006806E5" w:rsidRDefault="00BE192A" w:rsidP="002E0DE3">
      <w:pPr>
        <w:jc w:val="center"/>
      </w:pPr>
      <w:r>
        <w:rPr>
          <w:noProof/>
          <w:lang w:val="en-GB"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653414</wp:posOffset>
                </wp:positionH>
                <wp:positionV relativeFrom="paragraph">
                  <wp:posOffset>2962275</wp:posOffset>
                </wp:positionV>
                <wp:extent cx="657225" cy="3619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65722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192A" w:rsidRPr="00BE192A" w:rsidRDefault="00BE192A">
                            <w:pPr>
                              <w:rPr>
                                <w:b/>
                                <w:sz w:val="20"/>
                                <w:szCs w:val="20"/>
                              </w:rPr>
                            </w:pPr>
                            <w:r w:rsidRPr="00BE192A">
                              <w:rPr>
                                <w:b/>
                                <w:sz w:val="20"/>
                                <w:szCs w:val="20"/>
                              </w:rPr>
                              <w:t>ap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1" type="#_x0000_t202" style="position:absolute;left:0;text-align:left;margin-left:51.45pt;margin-top:233.25pt;width:51.75pt;height:28.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vblQIAALoFAAAOAAAAZHJzL2Uyb0RvYy54bWysVE1v2zAMvQ/YfxB0X52kTbcGdYqsRYcB&#10;xVqsHXpWZKkxKouapCTOfv2eZCdNPy4ddrEp8pEin0ienrWNYSvlQ0225MODAWfKSqpq+1DyX3eX&#10;n75wFqKwlTBkVck3KvCz6ccPp2s3USNakKmUZwhiw2TtSr6I0U2KIsiFakQ4IKcsjJp8IyKO/qGo&#10;vFgjemOK0WBwXKzJV86TVCFAe9EZ+TTH11rJeK11UJGZkiO3mL8+f+fpW0xPxeTBC7eoZZ+G+Ics&#10;GlFbXLoLdSGiYEtfvwrV1NJTIB0PJDUFaV1LlWtANcPBi2puF8KpXAvICW5HU/h/YeWP1Y1ndVXy&#10;EeixosEb3ak2sq/UMqjAz9qFCWC3DsDYQo933uoDlKnsVvsm/VEQgx2hNjt2UzQJ5fH482g05kzC&#10;dHg8PBnn6MWTs/MhflPUsCSU3OPxMqdidRUiEgF0C0l3BTJ1dVkbkw+pYdS58Wwl8NQm5hTh8Qxl&#10;LFsjkUNc/SpCCr3znxshH1ORzyPgZGzyVLm1+rQSQR0RWYoboxLG2J9Kg9rMxxs5CimV3eWZ0Qml&#10;UdF7HHv8U1bvce7qgEe+mWzcOTe1Jd+x9Jza6nFLre7wIGmv7iTGdt7mnhpv+2RO1Qbt46kbwODk&#10;ZQ2+r0SIN8Jj4tAx2CLxGh9tCI9EvcTZgvyft/QJj0GAlbM1Jrjk4fdSeMWZ+W4xIifDo6M08vlw&#10;hObDwe9b5vsWu2zOCZ0zxL5yMosJH81W1J6aeyybWboVJmEl7i553IrnsdsrWFZSzWYZhCF3Il7Z&#10;WydT6MRy6rO79l541/d5xID8oO2si8mLdu+wydPSbBlJ13kWEs8dqz3/WBC5XftlljbQ/jmjnlbu&#10;9C8AAAD//wMAUEsDBBQABgAIAAAAIQAAHSUr3gAAAAsBAAAPAAAAZHJzL2Rvd25yZXYueG1sTI/B&#10;TsMwEETvSPyDtUjcqE1oojTEqQAVLpwoiLMbu7ZFvI5iNw1/z3KC42ifZt622yUMbDZT8hEl3K4E&#10;MIN91B6thI/355saWMoKtRoiGgnfJsG2u7xoVaPjGd/MvM+WUQmmRklwOY8N56l3Jqi0iqNBuh3j&#10;FFSmOFmuJ3Wm8jDwQoiKB+WRFpwazZMz/df+FCTsHu3G9rWa3K7W3s/L5/HVvkh5fbU83APLZsl/&#10;MPzqkzp05HSIJ9SJDZRFsSFUwrqqSmBEFKJaAztIKIu7EnjX8v8/dD8AAAD//wMAUEsBAi0AFAAG&#10;AAgAAAAhALaDOJL+AAAA4QEAABMAAAAAAAAAAAAAAAAAAAAAAFtDb250ZW50X1R5cGVzXS54bWxQ&#10;SwECLQAUAAYACAAAACEAOP0h/9YAAACUAQAACwAAAAAAAAAAAAAAAAAvAQAAX3JlbHMvLnJlbHNQ&#10;SwECLQAUAAYACAAAACEAo6Er25UCAAC6BQAADgAAAAAAAAAAAAAAAAAuAgAAZHJzL2Uyb0RvYy54&#10;bWxQSwECLQAUAAYACAAAACEAAB0lK94AAAALAQAADwAAAAAAAAAAAAAAAADvBAAAZHJzL2Rvd25y&#10;ZXYueG1sUEsFBgAAAAAEAAQA8wAAAPoFAAAAAA==&#10;" fillcolor="white [3201]" strokeweight=".5pt">
                <v:textbox>
                  <w:txbxContent>
                    <w:p w:rsidR="00BE192A" w:rsidRPr="00BE192A" w:rsidRDefault="00BE192A">
                      <w:pPr>
                        <w:rPr>
                          <w:b/>
                          <w:sz w:val="20"/>
                          <w:szCs w:val="20"/>
                        </w:rPr>
                      </w:pPr>
                      <w:r w:rsidRPr="00BE192A">
                        <w:rPr>
                          <w:b/>
                          <w:sz w:val="20"/>
                          <w:szCs w:val="20"/>
                        </w:rPr>
                        <w:t>ap 4</w:t>
                      </w:r>
                    </w:p>
                  </w:txbxContent>
                </v:textbox>
              </v:shape>
            </w:pict>
          </mc:Fallback>
        </mc:AlternateContent>
      </w:r>
      <w:r w:rsidR="002E0DE3" w:rsidRPr="002E0DE3">
        <w:rPr>
          <w:noProof/>
          <w:lang w:val="en-GB" w:eastAsia="en-GB"/>
        </w:rPr>
        <w:drawing>
          <wp:inline distT="0" distB="0" distL="0" distR="0">
            <wp:extent cx="8894445" cy="6372225"/>
            <wp:effectExtent l="0" t="0" r="1905" b="9525"/>
            <wp:docPr id="6" name="Picture 6" descr="C:\Users\j k\Pictures\Scans\WColne 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 k\Pictures\Scans\WColne S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5667" cy="6373100"/>
                    </a:xfrm>
                    <a:prstGeom prst="rect">
                      <a:avLst/>
                    </a:prstGeom>
                    <a:noFill/>
                    <a:ln>
                      <a:noFill/>
                    </a:ln>
                  </pic:spPr>
                </pic:pic>
              </a:graphicData>
            </a:graphic>
          </wp:inline>
        </w:drawing>
      </w:r>
    </w:p>
    <w:p w:rsidR="006806E5" w:rsidRDefault="006806E5"/>
    <w:p w:rsidR="006806E5" w:rsidRDefault="006806E5"/>
    <w:p w:rsidR="006806E5" w:rsidRDefault="006806E5"/>
    <w:sectPr w:rsidR="006806E5" w:rsidSect="00962E60">
      <w:pgSz w:w="16839" w:h="11907" w:orient="landscape" w:code="9"/>
      <w:pgMar w:top="720" w:right="720" w:bottom="720" w:left="93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F2C" w:rsidRDefault="00281F2C">
      <w:r>
        <w:separator/>
      </w:r>
    </w:p>
  </w:endnote>
  <w:endnote w:type="continuationSeparator" w:id="0">
    <w:p w:rsidR="00281F2C" w:rsidRDefault="00281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96" w:rsidRDefault="00070596" w:rsidP="003169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0596" w:rsidRDefault="000705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596" w:rsidRDefault="00070596" w:rsidP="003169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774F">
      <w:rPr>
        <w:rStyle w:val="PageNumber"/>
        <w:noProof/>
      </w:rPr>
      <w:t>21</w:t>
    </w:r>
    <w:r>
      <w:rPr>
        <w:rStyle w:val="PageNumber"/>
      </w:rPr>
      <w:fldChar w:fldCharType="end"/>
    </w:r>
  </w:p>
  <w:p w:rsidR="00070596" w:rsidRDefault="000705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F2C" w:rsidRDefault="00281F2C">
      <w:r>
        <w:separator/>
      </w:r>
    </w:p>
  </w:footnote>
  <w:footnote w:type="continuationSeparator" w:id="0">
    <w:p w:rsidR="00281F2C" w:rsidRDefault="00281F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A7"/>
    <w:rsid w:val="000003EC"/>
    <w:rsid w:val="00070596"/>
    <w:rsid w:val="000B4E70"/>
    <w:rsid w:val="001779A6"/>
    <w:rsid w:val="001846D5"/>
    <w:rsid w:val="00193FA0"/>
    <w:rsid w:val="001B5ADE"/>
    <w:rsid w:val="002527F0"/>
    <w:rsid w:val="0026123A"/>
    <w:rsid w:val="00281F2C"/>
    <w:rsid w:val="002827A7"/>
    <w:rsid w:val="002D1B74"/>
    <w:rsid w:val="002E0DE3"/>
    <w:rsid w:val="003020C3"/>
    <w:rsid w:val="003068C8"/>
    <w:rsid w:val="003169C7"/>
    <w:rsid w:val="003F12BA"/>
    <w:rsid w:val="003F403B"/>
    <w:rsid w:val="00412928"/>
    <w:rsid w:val="00426EA5"/>
    <w:rsid w:val="00491C05"/>
    <w:rsid w:val="004E04BD"/>
    <w:rsid w:val="00512EAD"/>
    <w:rsid w:val="0052419E"/>
    <w:rsid w:val="005525E9"/>
    <w:rsid w:val="005912F2"/>
    <w:rsid w:val="005A06AB"/>
    <w:rsid w:val="005A3BE7"/>
    <w:rsid w:val="00605702"/>
    <w:rsid w:val="00614B39"/>
    <w:rsid w:val="00621982"/>
    <w:rsid w:val="006419D2"/>
    <w:rsid w:val="006806E5"/>
    <w:rsid w:val="006A6983"/>
    <w:rsid w:val="006C274E"/>
    <w:rsid w:val="00710284"/>
    <w:rsid w:val="007258C1"/>
    <w:rsid w:val="00757383"/>
    <w:rsid w:val="007858E7"/>
    <w:rsid w:val="00791C65"/>
    <w:rsid w:val="007D4627"/>
    <w:rsid w:val="00830E81"/>
    <w:rsid w:val="00832114"/>
    <w:rsid w:val="00833D3B"/>
    <w:rsid w:val="008525D0"/>
    <w:rsid w:val="00873E27"/>
    <w:rsid w:val="008912C9"/>
    <w:rsid w:val="008D3599"/>
    <w:rsid w:val="009057A7"/>
    <w:rsid w:val="00933EFB"/>
    <w:rsid w:val="009543EE"/>
    <w:rsid w:val="009600AD"/>
    <w:rsid w:val="00962E60"/>
    <w:rsid w:val="009C25E2"/>
    <w:rsid w:val="009D2B87"/>
    <w:rsid w:val="009E5029"/>
    <w:rsid w:val="009F50C0"/>
    <w:rsid w:val="00AB598B"/>
    <w:rsid w:val="00AC335A"/>
    <w:rsid w:val="00B26CE0"/>
    <w:rsid w:val="00B33D13"/>
    <w:rsid w:val="00B66905"/>
    <w:rsid w:val="00B777AC"/>
    <w:rsid w:val="00BA446C"/>
    <w:rsid w:val="00BE192A"/>
    <w:rsid w:val="00BE64F1"/>
    <w:rsid w:val="00BF243A"/>
    <w:rsid w:val="00BF7889"/>
    <w:rsid w:val="00C20436"/>
    <w:rsid w:val="00C25B5D"/>
    <w:rsid w:val="00C36E7D"/>
    <w:rsid w:val="00C41FDE"/>
    <w:rsid w:val="00C96B6D"/>
    <w:rsid w:val="00CB04DA"/>
    <w:rsid w:val="00CD4663"/>
    <w:rsid w:val="00CE2E5F"/>
    <w:rsid w:val="00DA1B5B"/>
    <w:rsid w:val="00DB753B"/>
    <w:rsid w:val="00DE5463"/>
    <w:rsid w:val="00E377E3"/>
    <w:rsid w:val="00E94C7D"/>
    <w:rsid w:val="00F05AE8"/>
    <w:rsid w:val="00F61127"/>
    <w:rsid w:val="00FE4A41"/>
    <w:rsid w:val="00FE774F"/>
    <w:rsid w:val="00FF7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BA7D460A-0F22-411D-A898-ECDC110B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A7"/>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rsid w:val="002827A7"/>
    <w:rPr>
      <w:rFonts w:ascii="Times New Roman" w:eastAsia="Times New Roman" w:hAnsi="Times New Roman" w:cs="Times New Roman"/>
      <w:sz w:val="24"/>
      <w:szCs w:val="24"/>
      <w:lang w:val="en-US"/>
    </w:rPr>
  </w:style>
  <w:style w:type="paragraph" w:styleId="Footer">
    <w:name w:val="footer"/>
    <w:basedOn w:val="Normal"/>
    <w:link w:val="FooterChar"/>
    <w:rsid w:val="002827A7"/>
    <w:pPr>
      <w:tabs>
        <w:tab w:val="center" w:pos="4320"/>
        <w:tab w:val="right" w:pos="8640"/>
      </w:tabs>
    </w:pPr>
  </w:style>
  <w:style w:type="character" w:styleId="Hyperlink">
    <w:name w:val="Hyperlink"/>
    <w:basedOn w:val="DefaultParagraphFont"/>
    <w:uiPriority w:val="99"/>
    <w:rsid w:val="002827A7"/>
    <w:rPr>
      <w:color w:val="0000FF"/>
      <w:u w:val="single"/>
    </w:rPr>
  </w:style>
  <w:style w:type="character" w:styleId="PageNumber">
    <w:name w:val="page number"/>
    <w:basedOn w:val="DefaultParagraphFont"/>
    <w:rsid w:val="00282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2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ac.uk/history/esah/essexplacenames" TargetMode="Externa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3.gi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essex.ac.uk/history/esah/essexplacenames"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04D90-A0F1-474D-A014-9EB4C8423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33</Pages>
  <Words>9623</Words>
  <Characters>54852</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k</dc:creator>
  <cp:keywords/>
  <dc:description/>
  <cp:lastModifiedBy>j k</cp:lastModifiedBy>
  <cp:revision>42</cp:revision>
  <dcterms:created xsi:type="dcterms:W3CDTF">2014-05-16T18:53:00Z</dcterms:created>
  <dcterms:modified xsi:type="dcterms:W3CDTF">2014-06-02T15:03:00Z</dcterms:modified>
</cp:coreProperties>
</file>